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38D" w:rsidRPr="002B1056" w:rsidRDefault="00E85FFB" w:rsidP="009944FB">
      <w:pPr>
        <w:jc w:val="center"/>
        <w:rPr>
          <w:rFonts w:ascii="微软雅黑" w:eastAsia="微软雅黑" w:hAnsi="微软雅黑"/>
          <w:sz w:val="44"/>
          <w:szCs w:val="44"/>
        </w:rPr>
      </w:pPr>
      <w:proofErr w:type="spellStart"/>
      <w:r w:rsidRPr="002B1056">
        <w:rPr>
          <w:rFonts w:ascii="微软雅黑" w:eastAsia="微软雅黑" w:hAnsi="微软雅黑" w:hint="eastAsia"/>
          <w:sz w:val="44"/>
          <w:szCs w:val="44"/>
        </w:rPr>
        <w:t>Activiti</w:t>
      </w:r>
      <w:proofErr w:type="spellEnd"/>
      <w:r w:rsidRPr="002B1056">
        <w:rPr>
          <w:rFonts w:ascii="微软雅黑" w:eastAsia="微软雅黑" w:hAnsi="微软雅黑" w:hint="eastAsia"/>
          <w:sz w:val="44"/>
          <w:szCs w:val="44"/>
        </w:rPr>
        <w:t xml:space="preserve"> </w:t>
      </w:r>
      <w:proofErr w:type="spellStart"/>
      <w:r w:rsidRPr="002B1056">
        <w:rPr>
          <w:rFonts w:ascii="微软雅黑" w:eastAsia="微软雅黑" w:hAnsi="微软雅黑" w:hint="eastAsia"/>
          <w:sz w:val="44"/>
          <w:szCs w:val="44"/>
        </w:rPr>
        <w:t>Modoler</w:t>
      </w:r>
      <w:proofErr w:type="spellEnd"/>
      <w:r w:rsidRPr="002B1056">
        <w:rPr>
          <w:rFonts w:ascii="微软雅黑" w:eastAsia="微软雅黑" w:hAnsi="微软雅黑" w:hint="eastAsia"/>
          <w:sz w:val="44"/>
          <w:szCs w:val="44"/>
        </w:rPr>
        <w:t>使用说明</w:t>
      </w:r>
    </w:p>
    <w:p w:rsidR="00E85FFB" w:rsidRPr="002B1056" w:rsidRDefault="00E85FFB">
      <w:pPr>
        <w:rPr>
          <w:rFonts w:ascii="微软雅黑" w:eastAsia="微软雅黑" w:hAnsi="微软雅黑" w:hint="eastAsia"/>
        </w:rPr>
      </w:pPr>
    </w:p>
    <w:p w:rsidR="009944FB" w:rsidRPr="002B1056" w:rsidRDefault="009944FB" w:rsidP="009944FB">
      <w:pPr>
        <w:pStyle w:val="1"/>
        <w:rPr>
          <w:rFonts w:ascii="微软雅黑" w:eastAsia="微软雅黑" w:hAnsi="微软雅黑" w:hint="eastAsia"/>
        </w:rPr>
      </w:pPr>
      <w:r w:rsidRPr="002B1056">
        <w:rPr>
          <w:rFonts w:ascii="微软雅黑" w:eastAsia="微软雅黑" w:hAnsi="微软雅黑" w:hint="eastAsia"/>
        </w:rPr>
        <w:t xml:space="preserve">第一部分 </w:t>
      </w:r>
      <w:proofErr w:type="spellStart"/>
      <w:r w:rsidRPr="002B1056">
        <w:rPr>
          <w:rFonts w:ascii="微软雅黑" w:eastAsia="微软雅黑" w:hAnsi="微软雅黑" w:hint="eastAsia"/>
        </w:rPr>
        <w:t>Activiti</w:t>
      </w:r>
      <w:proofErr w:type="spellEnd"/>
      <w:r w:rsidRPr="002B1056">
        <w:rPr>
          <w:rFonts w:ascii="微软雅黑" w:eastAsia="微软雅黑" w:hAnsi="微软雅黑" w:hint="eastAsia"/>
        </w:rPr>
        <w:t xml:space="preserve"> </w:t>
      </w:r>
      <w:proofErr w:type="spellStart"/>
      <w:r w:rsidRPr="002B1056">
        <w:rPr>
          <w:rFonts w:ascii="微软雅黑" w:eastAsia="微软雅黑" w:hAnsi="微软雅黑" w:hint="eastAsia"/>
        </w:rPr>
        <w:t>Modoler</w:t>
      </w:r>
      <w:proofErr w:type="spellEnd"/>
      <w:r w:rsidRPr="002B1056">
        <w:rPr>
          <w:rFonts w:ascii="微软雅黑" w:eastAsia="微软雅黑" w:hAnsi="微软雅黑" w:hint="eastAsia"/>
        </w:rPr>
        <w:t>简介</w:t>
      </w:r>
    </w:p>
    <w:p w:rsidR="009944FB" w:rsidRPr="002B1056" w:rsidRDefault="00F14B88" w:rsidP="00F14B88">
      <w:pPr>
        <w:ind w:firstLineChars="200" w:firstLine="480"/>
        <w:rPr>
          <w:rFonts w:ascii="微软雅黑" w:eastAsia="微软雅黑" w:hAnsi="微软雅黑" w:hint="eastAsia"/>
        </w:rPr>
      </w:pPr>
      <w:r w:rsidRPr="002B1056">
        <w:rPr>
          <w:rFonts w:ascii="微软雅黑" w:eastAsia="微软雅黑" w:hAnsi="微软雅黑" w:hint="eastAsia"/>
          <w:sz w:val="24"/>
          <w:szCs w:val="24"/>
        </w:rPr>
        <w:t>统一开发平台下，通过工作流-&gt;模型管理-&gt;新建模型或编辑模型进入如图所示的</w:t>
      </w:r>
      <w:proofErr w:type="spellStart"/>
      <w:r w:rsidRPr="002B1056">
        <w:rPr>
          <w:rFonts w:ascii="微软雅黑" w:eastAsia="微软雅黑" w:hAnsi="微软雅黑" w:hint="eastAsia"/>
          <w:sz w:val="24"/>
          <w:szCs w:val="24"/>
        </w:rPr>
        <w:t>Activiti</w:t>
      </w:r>
      <w:proofErr w:type="spellEnd"/>
      <w:r w:rsidRPr="002B1056">
        <w:rPr>
          <w:rFonts w:ascii="微软雅黑" w:eastAsia="微软雅黑" w:hAnsi="微软雅黑" w:hint="eastAsia"/>
          <w:sz w:val="24"/>
          <w:szCs w:val="24"/>
        </w:rPr>
        <w:t xml:space="preserve"> </w:t>
      </w:r>
      <w:proofErr w:type="spellStart"/>
      <w:r w:rsidRPr="002B1056">
        <w:rPr>
          <w:rFonts w:ascii="微软雅黑" w:eastAsia="微软雅黑" w:hAnsi="微软雅黑" w:hint="eastAsia"/>
          <w:sz w:val="24"/>
          <w:szCs w:val="24"/>
        </w:rPr>
        <w:t>Modoler</w:t>
      </w:r>
      <w:proofErr w:type="spellEnd"/>
      <w:r w:rsidRPr="002B1056">
        <w:rPr>
          <w:rFonts w:ascii="微软雅黑" w:eastAsia="微软雅黑" w:hAnsi="微软雅黑" w:hint="eastAsia"/>
          <w:sz w:val="24"/>
          <w:szCs w:val="24"/>
        </w:rPr>
        <w:t>（此后简写为</w:t>
      </w:r>
      <w:proofErr w:type="spellStart"/>
      <w:r w:rsidRPr="002B1056">
        <w:rPr>
          <w:rFonts w:ascii="微软雅黑" w:eastAsia="微软雅黑" w:hAnsi="微软雅黑" w:hint="eastAsia"/>
          <w:sz w:val="24"/>
          <w:szCs w:val="24"/>
        </w:rPr>
        <w:t>Modoler</w:t>
      </w:r>
      <w:proofErr w:type="spellEnd"/>
      <w:r w:rsidRPr="002B1056">
        <w:rPr>
          <w:rFonts w:ascii="微软雅黑" w:eastAsia="微软雅黑" w:hAnsi="微软雅黑" w:hint="eastAsia"/>
          <w:sz w:val="24"/>
          <w:szCs w:val="24"/>
        </w:rPr>
        <w:t>）工作区。</w:t>
      </w:r>
    </w:p>
    <w:p w:rsidR="009944FB" w:rsidRPr="002B1056" w:rsidRDefault="00F14B88">
      <w:pPr>
        <w:rPr>
          <w:rFonts w:ascii="微软雅黑" w:eastAsia="微软雅黑" w:hAnsi="微软雅黑" w:hint="eastAsia"/>
        </w:rPr>
      </w:pPr>
      <w:r w:rsidRPr="002B1056">
        <w:rPr>
          <w:rFonts w:ascii="微软雅黑" w:eastAsia="微软雅黑" w:hAnsi="微软雅黑" w:hint="eastAsia"/>
          <w:noProof/>
        </w:rPr>
        <w:drawing>
          <wp:inline distT="0" distB="0" distL="0" distR="0" wp14:anchorId="571B90C6" wp14:editId="578DEC9F">
            <wp:extent cx="6156251" cy="3168502"/>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oler界面截图.png"/>
                    <pic:cNvPicPr/>
                  </pic:nvPicPr>
                  <pic:blipFill>
                    <a:blip r:embed="rId8">
                      <a:extLst>
                        <a:ext uri="{28A0092B-C50C-407E-A947-70E740481C1C}">
                          <a14:useLocalDpi xmlns:a14="http://schemas.microsoft.com/office/drawing/2010/main" val="0"/>
                        </a:ext>
                      </a:extLst>
                    </a:blip>
                    <a:stretch>
                      <a:fillRect/>
                    </a:stretch>
                  </pic:blipFill>
                  <pic:spPr>
                    <a:xfrm>
                      <a:off x="0" y="0"/>
                      <a:ext cx="6161996" cy="3171459"/>
                    </a:xfrm>
                    <a:prstGeom prst="rect">
                      <a:avLst/>
                    </a:prstGeom>
                  </pic:spPr>
                </pic:pic>
              </a:graphicData>
            </a:graphic>
          </wp:inline>
        </w:drawing>
      </w:r>
    </w:p>
    <w:p w:rsidR="00F14B88" w:rsidRPr="002B1056" w:rsidRDefault="00F14B88" w:rsidP="00F14B88">
      <w:pPr>
        <w:ind w:firstLine="420"/>
        <w:rPr>
          <w:rFonts w:ascii="微软雅黑" w:eastAsia="微软雅黑" w:hAnsi="微软雅黑"/>
          <w:sz w:val="24"/>
          <w:szCs w:val="24"/>
        </w:rPr>
      </w:pPr>
      <w:r w:rsidRPr="002B1056">
        <w:rPr>
          <w:rFonts w:ascii="微软雅黑" w:eastAsia="微软雅黑" w:hAnsi="微软雅黑" w:hint="eastAsia"/>
          <w:sz w:val="24"/>
          <w:szCs w:val="24"/>
        </w:rPr>
        <w:t>图中，标号1所</w:t>
      </w:r>
      <w:proofErr w:type="gramStart"/>
      <w:r w:rsidRPr="002B1056">
        <w:rPr>
          <w:rFonts w:ascii="微软雅黑" w:eastAsia="微软雅黑" w:hAnsi="微软雅黑" w:hint="eastAsia"/>
          <w:sz w:val="24"/>
          <w:szCs w:val="24"/>
        </w:rPr>
        <w:t>示区域</w:t>
      </w:r>
      <w:proofErr w:type="gramEnd"/>
      <w:r w:rsidRPr="002B1056">
        <w:rPr>
          <w:rFonts w:ascii="微软雅黑" w:eastAsia="微软雅黑" w:hAnsi="微软雅黑" w:hint="eastAsia"/>
          <w:sz w:val="24"/>
          <w:szCs w:val="24"/>
        </w:rPr>
        <w:t>是</w:t>
      </w:r>
      <w:proofErr w:type="spellStart"/>
      <w:r w:rsidRPr="002B1056">
        <w:rPr>
          <w:rFonts w:ascii="微软雅黑" w:eastAsia="微软雅黑" w:hAnsi="微软雅黑" w:hint="eastAsia"/>
          <w:sz w:val="24"/>
          <w:szCs w:val="24"/>
        </w:rPr>
        <w:t>Modoler</w:t>
      </w:r>
      <w:proofErr w:type="spellEnd"/>
      <w:r w:rsidRPr="002B1056">
        <w:rPr>
          <w:rFonts w:ascii="微软雅黑" w:eastAsia="微软雅黑" w:hAnsi="微软雅黑" w:hint="eastAsia"/>
          <w:sz w:val="24"/>
          <w:szCs w:val="24"/>
        </w:rPr>
        <w:t>的工具栏，主要功能是保存、剪切、复制、粘贴、重做已编辑模型等常规功能。</w:t>
      </w:r>
    </w:p>
    <w:p w:rsidR="00F14B88" w:rsidRPr="002B1056" w:rsidRDefault="00F14B88" w:rsidP="00F14B88">
      <w:pPr>
        <w:ind w:firstLine="420"/>
        <w:rPr>
          <w:rFonts w:ascii="微软雅黑" w:eastAsia="微软雅黑" w:hAnsi="微软雅黑"/>
          <w:sz w:val="24"/>
          <w:szCs w:val="24"/>
        </w:rPr>
      </w:pPr>
      <w:r w:rsidRPr="002B1056">
        <w:rPr>
          <w:rFonts w:ascii="微软雅黑" w:eastAsia="微软雅黑" w:hAnsi="微软雅黑" w:hint="eastAsia"/>
          <w:sz w:val="24"/>
          <w:szCs w:val="24"/>
        </w:rPr>
        <w:t>标号2所</w:t>
      </w:r>
      <w:proofErr w:type="gramStart"/>
      <w:r w:rsidRPr="002B1056">
        <w:rPr>
          <w:rFonts w:ascii="微软雅黑" w:eastAsia="微软雅黑" w:hAnsi="微软雅黑" w:hint="eastAsia"/>
          <w:sz w:val="24"/>
          <w:szCs w:val="24"/>
        </w:rPr>
        <w:t>示区域</w:t>
      </w:r>
      <w:proofErr w:type="gramEnd"/>
      <w:r w:rsidRPr="002B1056">
        <w:rPr>
          <w:rFonts w:ascii="微软雅黑" w:eastAsia="微软雅黑" w:hAnsi="微软雅黑" w:hint="eastAsia"/>
          <w:sz w:val="24"/>
          <w:szCs w:val="24"/>
        </w:rPr>
        <w:t>是</w:t>
      </w:r>
      <w:proofErr w:type="spellStart"/>
      <w:r w:rsidRPr="002B1056">
        <w:rPr>
          <w:rFonts w:ascii="微软雅黑" w:eastAsia="微软雅黑" w:hAnsi="微软雅黑" w:hint="eastAsia"/>
          <w:sz w:val="24"/>
          <w:szCs w:val="24"/>
        </w:rPr>
        <w:t>Modoler</w:t>
      </w:r>
      <w:proofErr w:type="spellEnd"/>
      <w:r w:rsidRPr="002B1056">
        <w:rPr>
          <w:rFonts w:ascii="微软雅黑" w:eastAsia="微软雅黑" w:hAnsi="微软雅黑" w:hint="eastAsia"/>
          <w:sz w:val="24"/>
          <w:szCs w:val="24"/>
        </w:rPr>
        <w:t>的组件菜单栏，提供了</w:t>
      </w:r>
      <w:proofErr w:type="spellStart"/>
      <w:r w:rsidRPr="002B1056">
        <w:rPr>
          <w:rFonts w:ascii="微软雅黑" w:eastAsia="微软雅黑" w:hAnsi="微软雅黑" w:hint="eastAsia"/>
          <w:sz w:val="24"/>
          <w:szCs w:val="24"/>
        </w:rPr>
        <w:t>Activiti</w:t>
      </w:r>
      <w:proofErr w:type="spellEnd"/>
      <w:r w:rsidRPr="002B1056">
        <w:rPr>
          <w:rFonts w:ascii="微软雅黑" w:eastAsia="微软雅黑" w:hAnsi="微软雅黑" w:hint="eastAsia"/>
          <w:sz w:val="24"/>
          <w:szCs w:val="24"/>
        </w:rPr>
        <w:t>支持的39个组件（后期将根据需要增删部分组件），分为图中所示的10类，对各个组件的使用说明将在文档的第二部分进行。</w:t>
      </w:r>
    </w:p>
    <w:p w:rsidR="00F14B88" w:rsidRPr="002B1056" w:rsidRDefault="00F14B88" w:rsidP="00F14B88">
      <w:pPr>
        <w:ind w:firstLine="420"/>
        <w:rPr>
          <w:rFonts w:ascii="微软雅黑" w:eastAsia="微软雅黑" w:hAnsi="微软雅黑"/>
          <w:sz w:val="24"/>
          <w:szCs w:val="24"/>
        </w:rPr>
      </w:pPr>
      <w:r w:rsidRPr="002B1056">
        <w:rPr>
          <w:rFonts w:ascii="微软雅黑" w:eastAsia="微软雅黑" w:hAnsi="微软雅黑" w:hint="eastAsia"/>
          <w:sz w:val="24"/>
          <w:szCs w:val="24"/>
        </w:rPr>
        <w:t>标号3所</w:t>
      </w:r>
      <w:proofErr w:type="gramStart"/>
      <w:r w:rsidRPr="002B1056">
        <w:rPr>
          <w:rFonts w:ascii="微软雅黑" w:eastAsia="微软雅黑" w:hAnsi="微软雅黑" w:hint="eastAsia"/>
          <w:sz w:val="24"/>
          <w:szCs w:val="24"/>
        </w:rPr>
        <w:t>示区域</w:t>
      </w:r>
      <w:proofErr w:type="gramEnd"/>
      <w:r w:rsidRPr="002B1056">
        <w:rPr>
          <w:rFonts w:ascii="微软雅黑" w:eastAsia="微软雅黑" w:hAnsi="微软雅黑" w:hint="eastAsia"/>
          <w:sz w:val="24"/>
          <w:szCs w:val="24"/>
        </w:rPr>
        <w:t>是</w:t>
      </w:r>
      <w:proofErr w:type="spellStart"/>
      <w:r w:rsidRPr="002B1056">
        <w:rPr>
          <w:rFonts w:ascii="微软雅黑" w:eastAsia="微软雅黑" w:hAnsi="微软雅黑" w:hint="eastAsia"/>
          <w:sz w:val="24"/>
          <w:szCs w:val="24"/>
        </w:rPr>
        <w:t>Modoler</w:t>
      </w:r>
      <w:proofErr w:type="spellEnd"/>
      <w:r w:rsidRPr="002B1056">
        <w:rPr>
          <w:rFonts w:ascii="微软雅黑" w:eastAsia="微软雅黑" w:hAnsi="微软雅黑" w:hint="eastAsia"/>
          <w:sz w:val="24"/>
          <w:szCs w:val="24"/>
        </w:rPr>
        <w:t>的编辑/绘制区域，通过拖拽方式可以将各个组件拖放到编辑区；也可以通过选中编辑区中的组件，然后点击组件上相关的按钮</w:t>
      </w:r>
      <w:r w:rsidRPr="002B1056">
        <w:rPr>
          <w:rFonts w:ascii="微软雅黑" w:eastAsia="微软雅黑" w:hAnsi="微软雅黑" w:hint="eastAsia"/>
          <w:sz w:val="24"/>
          <w:szCs w:val="24"/>
        </w:rPr>
        <w:lastRenderedPageBreak/>
        <w:t>来新增一个组件。</w:t>
      </w:r>
    </w:p>
    <w:p w:rsidR="009944FB" w:rsidRPr="002B1056" w:rsidRDefault="00F14B88" w:rsidP="00F14B88">
      <w:pPr>
        <w:ind w:firstLineChars="200" w:firstLine="480"/>
        <w:rPr>
          <w:rFonts w:ascii="微软雅黑" w:eastAsia="微软雅黑" w:hAnsi="微软雅黑" w:hint="eastAsia"/>
        </w:rPr>
      </w:pPr>
      <w:r w:rsidRPr="002B1056">
        <w:rPr>
          <w:rFonts w:ascii="微软雅黑" w:eastAsia="微软雅黑" w:hAnsi="微软雅黑" w:hint="eastAsia"/>
          <w:sz w:val="24"/>
          <w:szCs w:val="24"/>
        </w:rPr>
        <w:t>标号4所</w:t>
      </w:r>
      <w:proofErr w:type="gramStart"/>
      <w:r w:rsidRPr="002B1056">
        <w:rPr>
          <w:rFonts w:ascii="微软雅黑" w:eastAsia="微软雅黑" w:hAnsi="微软雅黑" w:hint="eastAsia"/>
          <w:sz w:val="24"/>
          <w:szCs w:val="24"/>
        </w:rPr>
        <w:t>示区域</w:t>
      </w:r>
      <w:proofErr w:type="gramEnd"/>
      <w:r w:rsidRPr="002B1056">
        <w:rPr>
          <w:rFonts w:ascii="微软雅黑" w:eastAsia="微软雅黑" w:hAnsi="微软雅黑" w:hint="eastAsia"/>
          <w:sz w:val="24"/>
          <w:szCs w:val="24"/>
        </w:rPr>
        <w:t>是</w:t>
      </w:r>
      <w:proofErr w:type="spellStart"/>
      <w:r w:rsidRPr="002B1056">
        <w:rPr>
          <w:rFonts w:ascii="微软雅黑" w:eastAsia="微软雅黑" w:hAnsi="微软雅黑" w:hint="eastAsia"/>
          <w:sz w:val="24"/>
          <w:szCs w:val="24"/>
        </w:rPr>
        <w:t>Modoler</w:t>
      </w:r>
      <w:proofErr w:type="spellEnd"/>
      <w:r w:rsidRPr="002B1056">
        <w:rPr>
          <w:rFonts w:ascii="微软雅黑" w:eastAsia="微软雅黑" w:hAnsi="微软雅黑" w:hint="eastAsia"/>
          <w:sz w:val="24"/>
          <w:szCs w:val="24"/>
        </w:rPr>
        <w:t>的组件功能编辑区，每一个组件都应当在此区域对一些基本属性进行设置来保证该组件功能的正常运行，这部分的内容将在文档的第三部分进行详细介绍。</w:t>
      </w:r>
    </w:p>
    <w:p w:rsidR="009944FB" w:rsidRPr="002B1056" w:rsidRDefault="009944FB">
      <w:pPr>
        <w:rPr>
          <w:rFonts w:ascii="微软雅黑" w:eastAsia="微软雅黑" w:hAnsi="微软雅黑" w:hint="eastAsia"/>
        </w:rPr>
      </w:pPr>
    </w:p>
    <w:p w:rsidR="009944FB" w:rsidRPr="002B1056" w:rsidRDefault="009944FB" w:rsidP="009944FB">
      <w:pPr>
        <w:pStyle w:val="1"/>
        <w:rPr>
          <w:rFonts w:ascii="微软雅黑" w:eastAsia="微软雅黑" w:hAnsi="微软雅黑" w:hint="eastAsia"/>
        </w:rPr>
      </w:pPr>
      <w:r w:rsidRPr="002B1056">
        <w:rPr>
          <w:rFonts w:ascii="微软雅黑" w:eastAsia="微软雅黑" w:hAnsi="微软雅黑" w:hint="eastAsia"/>
        </w:rPr>
        <w:t xml:space="preserve">第二部分 </w:t>
      </w:r>
      <w:proofErr w:type="spellStart"/>
      <w:r w:rsidRPr="002B1056">
        <w:rPr>
          <w:rFonts w:ascii="微软雅黑" w:eastAsia="微软雅黑" w:hAnsi="微软雅黑" w:hint="eastAsia"/>
        </w:rPr>
        <w:t>Activiti</w:t>
      </w:r>
      <w:proofErr w:type="spellEnd"/>
      <w:r w:rsidRPr="002B1056">
        <w:rPr>
          <w:rFonts w:ascii="微软雅黑" w:eastAsia="微软雅黑" w:hAnsi="微软雅黑" w:hint="eastAsia"/>
        </w:rPr>
        <w:t>现有组件</w:t>
      </w:r>
    </w:p>
    <w:p w:rsidR="00EB69C7" w:rsidRPr="002B1056" w:rsidRDefault="00DF1E68" w:rsidP="00DF1E68">
      <w:pPr>
        <w:ind w:firstLineChars="200" w:firstLine="480"/>
        <w:rPr>
          <w:rFonts w:ascii="微软雅黑" w:eastAsia="微软雅黑" w:hAnsi="微软雅黑"/>
          <w:sz w:val="24"/>
          <w:szCs w:val="24"/>
        </w:rPr>
      </w:pPr>
      <w:r w:rsidRPr="002B1056">
        <w:rPr>
          <w:rFonts w:ascii="微软雅黑" w:eastAsia="微软雅黑" w:hAnsi="微软雅黑" w:hint="eastAsia"/>
          <w:sz w:val="24"/>
          <w:szCs w:val="24"/>
        </w:rPr>
        <w:t>这里将</w:t>
      </w:r>
      <w:proofErr w:type="spellStart"/>
      <w:r w:rsidRPr="002B1056">
        <w:rPr>
          <w:rFonts w:ascii="微软雅黑" w:eastAsia="微软雅黑" w:hAnsi="微软雅黑" w:hint="eastAsia"/>
          <w:sz w:val="24"/>
          <w:szCs w:val="24"/>
        </w:rPr>
        <w:t>Activiti</w:t>
      </w:r>
      <w:proofErr w:type="spellEnd"/>
      <w:r w:rsidRPr="002B1056">
        <w:rPr>
          <w:rFonts w:ascii="微软雅黑" w:eastAsia="微软雅黑" w:hAnsi="微软雅黑" w:hint="eastAsia"/>
          <w:sz w:val="24"/>
          <w:szCs w:val="24"/>
        </w:rPr>
        <w:t xml:space="preserve"> </w:t>
      </w:r>
      <w:proofErr w:type="spellStart"/>
      <w:r w:rsidRPr="002B1056">
        <w:rPr>
          <w:rFonts w:ascii="微软雅黑" w:eastAsia="微软雅黑" w:hAnsi="微软雅黑" w:hint="eastAsia"/>
          <w:sz w:val="24"/>
          <w:szCs w:val="24"/>
        </w:rPr>
        <w:t>Modoler</w:t>
      </w:r>
      <w:proofErr w:type="spellEnd"/>
      <w:r w:rsidRPr="002B1056">
        <w:rPr>
          <w:rFonts w:ascii="微软雅黑" w:eastAsia="微软雅黑" w:hAnsi="微软雅黑" w:hint="eastAsia"/>
          <w:sz w:val="24"/>
          <w:szCs w:val="24"/>
        </w:rPr>
        <w:t>自带的39个组件的功能及其对应的图标列在下方的表格中以供查阅。</w:t>
      </w:r>
    </w:p>
    <w:tbl>
      <w:tblPr>
        <w:tblStyle w:val="a5"/>
        <w:tblpPr w:leftFromText="180" w:rightFromText="180" w:vertAnchor="text" w:tblpY="1"/>
        <w:tblOverlap w:val="never"/>
        <w:tblW w:w="0" w:type="auto"/>
        <w:tblLook w:val="04A0" w:firstRow="1" w:lastRow="0" w:firstColumn="1" w:lastColumn="0" w:noHBand="0" w:noVBand="1"/>
      </w:tblPr>
      <w:tblGrid>
        <w:gridCol w:w="817"/>
        <w:gridCol w:w="1418"/>
        <w:gridCol w:w="6287"/>
      </w:tblGrid>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功能图标</w:t>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功能名称</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功能描述</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7ABB70CA" wp14:editId="03E2FE35">
                  <wp:extent cx="162574" cy="162574"/>
                  <wp:effectExtent l="0" t="0" r="889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ne.png"/>
                          <pic:cNvPicPr/>
                        </pic:nvPicPr>
                        <pic:blipFill>
                          <a:blip r:embed="rId9">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普通（空）流程启动事件</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常规（非触发的或不能预计流程启动时间的）流程启动事件。</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363EDE4B" wp14:editId="24E2AF13">
                  <wp:extent cx="162574" cy="162574"/>
                  <wp:effectExtent l="0" t="0" r="8890"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r.png"/>
                          <pic:cNvPicPr/>
                        </pic:nvPicPr>
                        <pic:blipFill>
                          <a:blip r:embed="rId10">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定时开始事件</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与普通流程启动事件相比，减少了表单设置及初始化，增加了定时设置，可使任务定时运行、周期化运行（子流程不能使用））。</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27633EDA" wp14:editId="256EE798">
                  <wp:extent cx="162574" cy="162574"/>
                  <wp:effectExtent l="0" t="0" r="889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ror.png"/>
                          <pic:cNvPicPr/>
                        </pic:nvPicPr>
                        <pic:blipFill>
                          <a:blip r:embed="rId11">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错误流程开始事件</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 xml:space="preserve">与普通流程启动事件相比，减少了表单设置及初始化，增加了错误引用（Error </w:t>
            </w:r>
            <w:r w:rsidRPr="002B1056">
              <w:rPr>
                <w:rFonts w:ascii="微软雅黑" w:eastAsia="微软雅黑" w:hAnsi="微软雅黑"/>
              </w:rPr>
              <w:t>Reference</w:t>
            </w:r>
            <w:r w:rsidRPr="002B1056">
              <w:rPr>
                <w:rFonts w:ascii="微软雅黑" w:eastAsia="微软雅黑" w:hAnsi="微软雅黑" w:hint="eastAsia"/>
              </w:rPr>
              <w:t>），可能是用于当流程抛出业务为异常后，启动一个处理该异常</w:t>
            </w:r>
            <w:proofErr w:type="gramStart"/>
            <w:r w:rsidRPr="002B1056">
              <w:rPr>
                <w:rFonts w:ascii="微软雅黑" w:eastAsia="微软雅黑" w:hAnsi="微软雅黑" w:hint="eastAsia"/>
              </w:rPr>
              <w:t>的新</w:t>
            </w:r>
            <w:r w:rsidRPr="002B1056">
              <w:rPr>
                <w:rFonts w:ascii="微软雅黑" w:eastAsia="微软雅黑" w:hAnsi="微软雅黑" w:hint="eastAsia"/>
                <w:b/>
                <w:u w:val="thick"/>
              </w:rPr>
              <w:t>子流程</w:t>
            </w:r>
            <w:proofErr w:type="gramEnd"/>
            <w:r w:rsidRPr="002B1056">
              <w:rPr>
                <w:rFonts w:ascii="微软雅黑" w:eastAsia="微软雅黑" w:hAnsi="微软雅黑" w:hint="eastAsia"/>
                <w:b/>
                <w:u w:val="thick"/>
              </w:rPr>
              <w:t>，不能用于启动一个新的流程实例</w:t>
            </w:r>
            <w:r w:rsidRPr="002B1056">
              <w:rPr>
                <w:rFonts w:ascii="微软雅黑" w:eastAsia="微软雅黑" w:hAnsi="微软雅黑" w:hint="eastAsia"/>
              </w:rPr>
              <w:t>。</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2AB7871D" wp14:editId="5DC735A8">
                  <wp:extent cx="162574" cy="162574"/>
                  <wp:effectExtent l="0" t="0" r="8890" b="88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ype.user.png"/>
                          <pic:cNvPicPr/>
                        </pic:nvPicPr>
                        <pic:blipFill>
                          <a:blip r:embed="rId12">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用户任务</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用户任务用来设置必须由人员完成的工作。 当流程执行到用户任务，会创建一个新任务， 并把这个新任务加入到分配</w:t>
            </w:r>
            <w:proofErr w:type="gramStart"/>
            <w:r w:rsidRPr="002B1056">
              <w:rPr>
                <w:rFonts w:ascii="微软雅黑" w:eastAsia="微软雅黑" w:hAnsi="微软雅黑" w:hint="eastAsia"/>
              </w:rPr>
              <w:t>人或群组</w:t>
            </w:r>
            <w:proofErr w:type="gramEnd"/>
            <w:r w:rsidRPr="002B1056">
              <w:rPr>
                <w:rFonts w:ascii="微软雅黑" w:eastAsia="微软雅黑" w:hAnsi="微软雅黑" w:hint="eastAsia"/>
              </w:rPr>
              <w:t>的</w:t>
            </w:r>
            <w:r w:rsidRPr="002B1056">
              <w:rPr>
                <w:rFonts w:ascii="微软雅黑" w:eastAsia="微软雅黑" w:hAnsi="微软雅黑" w:hint="eastAsia"/>
              </w:rPr>
              <w:lastRenderedPageBreak/>
              <w:t>任务列表中。</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lastRenderedPageBreak/>
              <w:drawing>
                <wp:inline distT="0" distB="0" distL="0" distR="0" wp14:anchorId="3E624ADE" wp14:editId="5BDF0282">
                  <wp:extent cx="162574" cy="162574"/>
                  <wp:effectExtent l="0" t="0" r="8890"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ype.service.png"/>
                          <pic:cNvPicPr/>
                        </pic:nvPicPr>
                        <pic:blipFill>
                          <a:blip r:embed="rId13">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java服务任务</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java服务任务用来调用外部java类。也可以通过较为复杂的设置使其可以充当一个</w:t>
            </w:r>
            <w:proofErr w:type="spellStart"/>
            <w:r w:rsidRPr="002B1056">
              <w:rPr>
                <w:rFonts w:ascii="微软雅黑" w:eastAsia="微软雅黑" w:hAnsi="微软雅黑" w:hint="eastAsia"/>
              </w:rPr>
              <w:t>WebService</w:t>
            </w:r>
            <w:proofErr w:type="spellEnd"/>
            <w:r w:rsidRPr="002B1056">
              <w:rPr>
                <w:rFonts w:ascii="微软雅黑" w:eastAsia="微软雅黑" w:hAnsi="微软雅黑" w:hint="eastAsia"/>
              </w:rPr>
              <w:t>服务（实验功能）。</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15702998" wp14:editId="0AF86312">
                  <wp:extent cx="162574" cy="162574"/>
                  <wp:effectExtent l="0" t="0" r="8890" b="889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ype.send.png"/>
                          <pic:cNvPicPr/>
                        </pic:nvPicPr>
                        <pic:blipFill>
                          <a:blip r:embed="rId14">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自动邮件任务</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自动邮件任务可以发送邮件给一个或多个参与者， 包括支持cc, bcc, HTML内容等等。 注意邮件任务不是BPMN 2.0规范定义的官方任务。</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75FD5B83" wp14:editId="13ACB6B7">
                  <wp:extent cx="162574" cy="162574"/>
                  <wp:effectExtent l="0" t="0" r="8890" b="889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anded.subprocess.png"/>
                          <pic:cNvPicPr/>
                        </pic:nvPicPr>
                        <pic:blipFill>
                          <a:blip r:embed="rId15">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子流程</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子流程是一个包含其他节点，网关，事件等等的节点。 它自己就是一个流程，同时是更大流程的一部分。子流程只能包含一个</w:t>
            </w:r>
            <w:proofErr w:type="gramStart"/>
            <w:r w:rsidRPr="002B1056">
              <w:rPr>
                <w:rFonts w:ascii="微软雅黑" w:eastAsia="微软雅黑" w:hAnsi="微软雅黑" w:hint="eastAsia"/>
              </w:rPr>
              <w:t>空开始</w:t>
            </w:r>
            <w:proofErr w:type="gramEnd"/>
            <w:r w:rsidRPr="002B1056">
              <w:rPr>
                <w:rFonts w:ascii="微软雅黑" w:eastAsia="微软雅黑" w:hAnsi="微软雅黑" w:hint="eastAsia"/>
              </w:rPr>
              <w:t xml:space="preserve">事件， 不能使用其他类型的开始事件。 </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63EA4333" wp14:editId="2D20E8A0">
                  <wp:extent cx="162574" cy="162574"/>
                  <wp:effectExtent l="0" t="0" r="8890" b="889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ent.subprocess.png"/>
                          <pic:cNvPicPr/>
                        </pic:nvPicPr>
                        <pic:blipFill>
                          <a:blip r:embed="rId16">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事件子流程</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事件子流程是BPMN 2.0中的新元素。事件子流程是由事件触发的子流程。 事件子流程可以添加到流程级别或任意子流程级别。事件子流程可以被消息事件，错误事件，信号事件，定时器事件，或补偿事件触发。</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62890795" wp14:editId="3DF4C794">
                  <wp:extent cx="162574" cy="162574"/>
                  <wp:effectExtent l="0" t="0" r="8890" b="889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sk.png"/>
                          <pic:cNvPicPr/>
                        </pic:nvPicPr>
                        <pic:blipFill>
                          <a:blip r:embed="rId17">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调用节点</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调用节点引用流程定义外部的一个流程，使用调用节点的主要场景是需要重用的流程定义。当流程执行到调用节点，会创建一个新分支，这个分支会用来执行子流程，默认创建并行子流程，就像一个普通的流程。 上级流程会等待子流程完成，然后才会继续向下执行。</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72995A8B" wp14:editId="00338847">
                  <wp:extent cx="162574" cy="162574"/>
                  <wp:effectExtent l="0" t="0" r="8890" b="889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allel.png"/>
                          <pic:cNvPicPr/>
                        </pic:nvPicPr>
                        <pic:blipFill>
                          <a:blip r:embed="rId18">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并行网关</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并行网关，允许将流程 分成多条分支，也可以把多条分支 汇聚到一起。</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53FFAFFC" wp14:editId="130F2620">
                  <wp:extent cx="162574" cy="162574"/>
                  <wp:effectExtent l="0" t="0" r="8890" b="889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lusive.databased.png"/>
                          <pic:cNvPicPr/>
                        </pic:nvPicPr>
                        <pic:blipFill>
                          <a:blip r:embed="rId19">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排他网关</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排他网关（异或网关），当流程执行到这个网关，所有外出顺序流都会被处理一遍。 其中条件解析为true的顺序流会被选中，让流</w:t>
            </w:r>
            <w:r w:rsidRPr="002B1056">
              <w:rPr>
                <w:rFonts w:ascii="微软雅黑" w:eastAsia="微软雅黑" w:hAnsi="微软雅黑" w:hint="eastAsia"/>
              </w:rPr>
              <w:lastRenderedPageBreak/>
              <w:t>程继续运行。</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lastRenderedPageBreak/>
              <w:drawing>
                <wp:inline distT="0" distB="0" distL="0" distR="0" wp14:anchorId="473657BE" wp14:editId="0AD0DDC2">
                  <wp:extent cx="162574" cy="162574"/>
                  <wp:effectExtent l="0" t="0" r="8890" b="889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clusive.png"/>
                          <pic:cNvPicPr/>
                        </pic:nvPicPr>
                        <pic:blipFill>
                          <a:blip r:embed="rId20">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包含网关</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包含网关可以</w:t>
            </w:r>
            <w:proofErr w:type="gramStart"/>
            <w:r w:rsidRPr="002B1056">
              <w:rPr>
                <w:rFonts w:ascii="微软雅黑" w:eastAsia="微软雅黑" w:hAnsi="微软雅黑" w:hint="eastAsia"/>
              </w:rPr>
              <w:t>看做</w:t>
            </w:r>
            <w:proofErr w:type="gramEnd"/>
            <w:r w:rsidRPr="002B1056">
              <w:rPr>
                <w:rFonts w:ascii="微软雅黑" w:eastAsia="微软雅黑" w:hAnsi="微软雅黑" w:hint="eastAsia"/>
              </w:rPr>
              <w:t>是排他网关和并行网关的结合体。 和排他网关一样，你可以在外出顺序流上定义条件，包含网关会解析它们。 但是主要的区别是包含网关可以选择多于一条顺序流，这和并行网关一样。</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09D804C4" wp14:editId="3F3B89E7">
                  <wp:extent cx="162574" cy="162574"/>
                  <wp:effectExtent l="0" t="0" r="8890" b="889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ne.png"/>
                          <pic:cNvPicPr/>
                        </pic:nvPicPr>
                        <pic:blipFill>
                          <a:blip r:embed="rId21">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常规（空）结束事件</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当到达该事件时不会指定抛出的结果，引擎会</w:t>
            </w:r>
            <w:proofErr w:type="gramStart"/>
            <w:r w:rsidRPr="002B1056">
              <w:rPr>
                <w:rFonts w:ascii="微软雅黑" w:eastAsia="微软雅黑" w:hAnsi="微软雅黑" w:hint="eastAsia"/>
              </w:rPr>
              <w:t>直接结束</w:t>
            </w:r>
            <w:proofErr w:type="gramEnd"/>
            <w:r w:rsidRPr="002B1056">
              <w:rPr>
                <w:rFonts w:ascii="微软雅黑" w:eastAsia="微软雅黑" w:hAnsi="微软雅黑" w:hint="eastAsia"/>
              </w:rPr>
              <w:t>当前执行的分支，不会做其他事情。</w:t>
            </w:r>
          </w:p>
        </w:tc>
      </w:tr>
      <w:tr w:rsidR="00EB69C7" w:rsidRPr="002B1056" w:rsidTr="000D2352">
        <w:trPr>
          <w:trHeight w:val="567"/>
        </w:trPr>
        <w:tc>
          <w:tcPr>
            <w:tcW w:w="81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noProof/>
              </w:rPr>
              <w:drawing>
                <wp:inline distT="0" distB="0" distL="0" distR="0" wp14:anchorId="6A262D52" wp14:editId="55A58ACA">
                  <wp:extent cx="162574" cy="162574"/>
                  <wp:effectExtent l="0" t="0" r="8890" b="889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annotation.png"/>
                          <pic:cNvPicPr/>
                        </pic:nvPicPr>
                        <pic:blipFill>
                          <a:blip r:embed="rId22">
                            <a:extLst>
                              <a:ext uri="{28A0092B-C50C-407E-A947-70E740481C1C}">
                                <a14:useLocalDpi xmlns:a14="http://schemas.microsoft.com/office/drawing/2010/main" val="0"/>
                              </a:ext>
                            </a:extLst>
                          </a:blip>
                          <a:stretch>
                            <a:fillRect/>
                          </a:stretch>
                        </pic:blipFill>
                        <pic:spPr>
                          <a:xfrm>
                            <a:off x="0" y="0"/>
                            <a:ext cx="162574" cy="162574"/>
                          </a:xfrm>
                          <a:prstGeom prst="rect">
                            <a:avLst/>
                          </a:prstGeom>
                        </pic:spPr>
                      </pic:pic>
                    </a:graphicData>
                  </a:graphic>
                </wp:inline>
              </w:drawing>
            </w:r>
          </w:p>
        </w:tc>
        <w:tc>
          <w:tcPr>
            <w:tcW w:w="1418"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注释</w:t>
            </w:r>
          </w:p>
        </w:tc>
        <w:tc>
          <w:tcPr>
            <w:tcW w:w="6287" w:type="dxa"/>
          </w:tcPr>
          <w:p w:rsidR="00EB69C7" w:rsidRPr="002B1056" w:rsidRDefault="00EB69C7" w:rsidP="000D2352">
            <w:pPr>
              <w:rPr>
                <w:rFonts w:ascii="微软雅黑" w:eastAsia="微软雅黑" w:hAnsi="微软雅黑"/>
              </w:rPr>
            </w:pPr>
            <w:r w:rsidRPr="002B1056">
              <w:rPr>
                <w:rFonts w:ascii="微软雅黑" w:eastAsia="微软雅黑" w:hAnsi="微软雅黑" w:hint="eastAsia"/>
              </w:rPr>
              <w:t>注释、任务描述、功能描述。</w:t>
            </w:r>
          </w:p>
        </w:tc>
      </w:tr>
    </w:tbl>
    <w:p w:rsidR="00EB69C7" w:rsidRPr="002B1056" w:rsidRDefault="00EB69C7" w:rsidP="00EB69C7">
      <w:pPr>
        <w:rPr>
          <w:rFonts w:ascii="微软雅黑" w:eastAsia="微软雅黑" w:hAnsi="微软雅黑"/>
        </w:rPr>
      </w:pPr>
    </w:p>
    <w:p w:rsidR="009944FB" w:rsidRPr="002B1056" w:rsidRDefault="009944FB" w:rsidP="009944FB">
      <w:pPr>
        <w:pStyle w:val="1"/>
        <w:rPr>
          <w:rFonts w:ascii="微软雅黑" w:eastAsia="微软雅黑" w:hAnsi="微软雅黑" w:hint="eastAsia"/>
        </w:rPr>
      </w:pPr>
      <w:r w:rsidRPr="002B1056">
        <w:rPr>
          <w:rFonts w:ascii="微软雅黑" w:eastAsia="微软雅黑" w:hAnsi="微软雅黑" w:hint="eastAsia"/>
        </w:rPr>
        <w:t xml:space="preserve">第三部分 </w:t>
      </w:r>
      <w:proofErr w:type="spellStart"/>
      <w:r w:rsidRPr="002B1056">
        <w:rPr>
          <w:rFonts w:ascii="微软雅黑" w:eastAsia="微软雅黑" w:hAnsi="微软雅黑" w:hint="eastAsia"/>
        </w:rPr>
        <w:t>Activiti</w:t>
      </w:r>
      <w:proofErr w:type="spellEnd"/>
      <w:r w:rsidRPr="002B1056">
        <w:rPr>
          <w:rFonts w:ascii="微软雅黑" w:eastAsia="微软雅黑" w:hAnsi="微软雅黑" w:hint="eastAsia"/>
        </w:rPr>
        <w:t>组件配置</w:t>
      </w:r>
    </w:p>
    <w:p w:rsidR="009944FB" w:rsidRPr="002B1056" w:rsidRDefault="00DF1E68" w:rsidP="00DF1E68">
      <w:pPr>
        <w:pStyle w:val="2"/>
        <w:rPr>
          <w:rFonts w:ascii="微软雅黑" w:eastAsia="微软雅黑" w:hAnsi="微软雅黑" w:hint="eastAsia"/>
        </w:rPr>
      </w:pPr>
      <w:r w:rsidRPr="002B1056">
        <w:rPr>
          <w:rFonts w:ascii="微软雅黑" w:eastAsia="微软雅黑" w:hAnsi="微软雅黑" w:hint="eastAsia"/>
        </w:rPr>
        <w:t>3.1 流程定义</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在编辑区空白部分单击，可在组件功能编辑区对当前流程进行编辑，需要编辑的功能有：</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流程定义（ID）：必填；</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流程名称：必填；</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功能描述：流程功能的描述性信息；</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sz w:val="24"/>
          <w:szCs w:val="24"/>
        </w:rPr>
        <w:t>流程作者</w:t>
      </w:r>
      <w:r w:rsidRPr="002B1056">
        <w:rPr>
          <w:rFonts w:ascii="微软雅黑" w:eastAsia="微软雅黑" w:hAnsi="微软雅黑" w:hint="eastAsia"/>
          <w:sz w:val="24"/>
          <w:szCs w:val="24"/>
        </w:rPr>
        <w:t>：作者</w:t>
      </w:r>
      <w:r w:rsidRPr="002B1056">
        <w:rPr>
          <w:rFonts w:ascii="微软雅黑" w:eastAsia="微软雅黑" w:hAnsi="微软雅黑"/>
          <w:sz w:val="24"/>
          <w:szCs w:val="24"/>
        </w:rPr>
        <w:t>信息</w:t>
      </w:r>
      <w:r w:rsidRPr="002B1056">
        <w:rPr>
          <w:rFonts w:ascii="微软雅黑" w:eastAsia="微软雅黑" w:hAnsi="微软雅黑" w:hint="eastAsia"/>
          <w:sz w:val="24"/>
          <w:szCs w:val="24"/>
        </w:rPr>
        <w:t>；</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流程版本：版本信息；</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命名空间：必填，一般为默认值，不需要改动；</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执行监听器：设置</w:t>
      </w:r>
      <w:proofErr w:type="gramStart"/>
      <w:r w:rsidRPr="002B1056">
        <w:rPr>
          <w:rFonts w:ascii="微软雅黑" w:eastAsia="微软雅黑" w:hAnsi="微软雅黑" w:hint="eastAsia"/>
          <w:sz w:val="24"/>
          <w:szCs w:val="24"/>
        </w:rPr>
        <w:t>流程级</w:t>
      </w:r>
      <w:proofErr w:type="gramEnd"/>
      <w:r w:rsidRPr="002B1056">
        <w:rPr>
          <w:rFonts w:ascii="微软雅黑" w:eastAsia="微软雅黑" w:hAnsi="微软雅黑" w:hint="eastAsia"/>
          <w:sz w:val="24"/>
          <w:szCs w:val="24"/>
        </w:rPr>
        <w:t>执行监听器，可以在流程中发生了某个事件对应的</w:t>
      </w:r>
      <w:r w:rsidRPr="002B1056">
        <w:rPr>
          <w:rFonts w:ascii="微软雅黑" w:eastAsia="微软雅黑" w:hAnsi="微软雅黑" w:hint="eastAsia"/>
          <w:sz w:val="24"/>
          <w:szCs w:val="24"/>
        </w:rPr>
        <w:lastRenderedPageBreak/>
        <w:t>任务相关事件时执行自定义java逻辑或表达式；编辑时，需要配置捕获执行事件类型，实现类（或表达式，或代理类），还可以选择填写实现类的属性注入；</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事件监听器：设置</w:t>
      </w:r>
      <w:proofErr w:type="gramStart"/>
      <w:r w:rsidRPr="002B1056">
        <w:rPr>
          <w:rFonts w:ascii="微软雅黑" w:eastAsia="微软雅黑" w:hAnsi="微软雅黑" w:hint="eastAsia"/>
          <w:sz w:val="24"/>
          <w:szCs w:val="24"/>
        </w:rPr>
        <w:t>流程级事件</w:t>
      </w:r>
      <w:proofErr w:type="gramEnd"/>
      <w:r w:rsidRPr="002B1056">
        <w:rPr>
          <w:rFonts w:ascii="微软雅黑" w:eastAsia="微软雅黑" w:hAnsi="微软雅黑" w:hint="eastAsia"/>
          <w:sz w:val="24"/>
          <w:szCs w:val="24"/>
        </w:rPr>
        <w:t>监听器，用于在发生对应的任务相关事件时执行自定义java逻辑 或表达式；编辑时，需要手动选择监听事件类型、相应事件发生时进行处理的代理类（或者填写代理任务表达式，二者只能选择其一）；</w:t>
      </w:r>
    </w:p>
    <w:p w:rsidR="009944FB" w:rsidRPr="002B1056" w:rsidRDefault="00DF1E68" w:rsidP="00DF1E68">
      <w:pPr>
        <w:pStyle w:val="2"/>
        <w:rPr>
          <w:rFonts w:ascii="微软雅黑" w:eastAsia="微软雅黑" w:hAnsi="微软雅黑" w:hint="eastAsia"/>
        </w:rPr>
      </w:pPr>
      <w:r w:rsidRPr="002B1056">
        <w:rPr>
          <w:rFonts w:ascii="微软雅黑" w:eastAsia="微软雅黑" w:hAnsi="微软雅黑" w:hint="eastAsia"/>
        </w:rPr>
        <w:t>3.2 起始事件</w:t>
      </w:r>
    </w:p>
    <w:p w:rsidR="009944FB" w:rsidRPr="002B1056" w:rsidRDefault="00DF1E68" w:rsidP="00DF1E68">
      <w:pPr>
        <w:pStyle w:val="3"/>
        <w:rPr>
          <w:rFonts w:ascii="微软雅黑" w:eastAsia="微软雅黑" w:hAnsi="微软雅黑" w:hint="eastAsia"/>
        </w:rPr>
      </w:pPr>
      <w:r w:rsidRPr="002B1056">
        <w:rPr>
          <w:rFonts w:ascii="微软雅黑" w:eastAsia="微软雅黑" w:hAnsi="微软雅黑" w:hint="eastAsia"/>
        </w:rPr>
        <w:t>3.2.1 普通（空）起始事件</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ID：必填，唯一标示；</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名称：必填；</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功能描述：流程功能的描述性信息；</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执行监听器：设置</w:t>
      </w:r>
      <w:proofErr w:type="gramStart"/>
      <w:r w:rsidRPr="002B1056">
        <w:rPr>
          <w:rFonts w:ascii="微软雅黑" w:eastAsia="微软雅黑" w:hAnsi="微软雅黑" w:hint="eastAsia"/>
          <w:sz w:val="24"/>
          <w:szCs w:val="24"/>
        </w:rPr>
        <w:t>任务级</w:t>
      </w:r>
      <w:proofErr w:type="gramEnd"/>
      <w:r w:rsidRPr="002B1056">
        <w:rPr>
          <w:rFonts w:ascii="微软雅黑" w:eastAsia="微软雅黑" w:hAnsi="微软雅黑" w:hint="eastAsia"/>
          <w:sz w:val="24"/>
          <w:szCs w:val="24"/>
        </w:rPr>
        <w:t>执行监听器，可以在流程中发生了某个事件对应的任务相关事件时执行自定义java逻辑或表达式；编辑时，需要配置捕获执行事件类型，实现类（或表达式，或代理类），还可以选择填写实现类的属性注入；</w:t>
      </w:r>
    </w:p>
    <w:p w:rsidR="00DF1E68" w:rsidRPr="002B1056" w:rsidRDefault="00DF1E68" w:rsidP="00732F89">
      <w:pPr>
        <w:ind w:firstLineChars="200" w:firstLine="480"/>
        <w:rPr>
          <w:rFonts w:ascii="微软雅黑" w:eastAsia="微软雅黑" w:hAnsi="微软雅黑" w:hint="eastAsia"/>
        </w:rPr>
      </w:pPr>
      <w:r w:rsidRPr="002B1056">
        <w:rPr>
          <w:rFonts w:ascii="微软雅黑" w:eastAsia="微软雅黑" w:hAnsi="微软雅黑" w:hint="eastAsia"/>
          <w:sz w:val="24"/>
          <w:szCs w:val="24"/>
        </w:rPr>
        <w:t>表单属性：如同在数据库中设计表一样，通过填写名称、ID、类型等选项为工作</w:t>
      </w:r>
      <w:proofErr w:type="gramStart"/>
      <w:r w:rsidRPr="002B1056">
        <w:rPr>
          <w:rFonts w:ascii="微软雅黑" w:eastAsia="微软雅黑" w:hAnsi="微软雅黑" w:hint="eastAsia"/>
          <w:sz w:val="24"/>
          <w:szCs w:val="24"/>
        </w:rPr>
        <w:t>流设计</w:t>
      </w:r>
      <w:proofErr w:type="gramEnd"/>
      <w:r w:rsidRPr="002B1056">
        <w:rPr>
          <w:rFonts w:ascii="微软雅黑" w:eastAsia="微软雅黑" w:hAnsi="微软雅黑" w:hint="eastAsia"/>
          <w:sz w:val="24"/>
          <w:szCs w:val="24"/>
        </w:rPr>
        <w:t>一个表单，供流程运行时填写相关信息；目前仅能设计简单表单，复杂表单请使用外部表单引用；</w:t>
      </w:r>
    </w:p>
    <w:p w:rsidR="00DF1E68" w:rsidRPr="002B1056" w:rsidRDefault="00DF1E68" w:rsidP="00DF1E68">
      <w:pPr>
        <w:pStyle w:val="3"/>
        <w:rPr>
          <w:rFonts w:ascii="微软雅黑" w:eastAsia="微软雅黑" w:hAnsi="微软雅黑" w:hint="eastAsia"/>
        </w:rPr>
      </w:pPr>
      <w:r w:rsidRPr="002B1056">
        <w:rPr>
          <w:rFonts w:ascii="微软雅黑" w:eastAsia="微软雅黑" w:hAnsi="微软雅黑" w:hint="eastAsia"/>
        </w:rPr>
        <w:t>3.2.2 定时起始事件</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相对</w:t>
      </w:r>
      <w:proofErr w:type="gramStart"/>
      <w:r w:rsidRPr="002B1056">
        <w:rPr>
          <w:rFonts w:ascii="微软雅黑" w:eastAsia="微软雅黑" w:hAnsi="微软雅黑" w:hint="eastAsia"/>
          <w:sz w:val="24"/>
          <w:szCs w:val="24"/>
        </w:rPr>
        <w:t>空开始</w:t>
      </w:r>
      <w:proofErr w:type="gramEnd"/>
      <w:r w:rsidRPr="002B1056">
        <w:rPr>
          <w:rFonts w:ascii="微软雅黑" w:eastAsia="微软雅黑" w:hAnsi="微软雅黑" w:hint="eastAsia"/>
          <w:sz w:val="24"/>
          <w:szCs w:val="24"/>
        </w:rPr>
        <w:t>事件，没有初始化、外部表单引用、表单属性三项，额外新增如下几项：</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时间：代表流程的启动事件，遵循ISO8601规则，例如</w:t>
      </w:r>
      <w:r w:rsidRPr="002B1056">
        <w:rPr>
          <w:rFonts w:ascii="微软雅黑" w:eastAsia="微软雅黑" w:hAnsi="微软雅黑"/>
          <w:sz w:val="24"/>
          <w:szCs w:val="24"/>
        </w:rPr>
        <w:t>2016年7月6日</w:t>
      </w:r>
      <w:r w:rsidRPr="002B1056">
        <w:rPr>
          <w:rFonts w:ascii="微软雅黑" w:eastAsia="微软雅黑" w:hAnsi="微软雅黑" w:hint="eastAsia"/>
          <w:sz w:val="24"/>
          <w:szCs w:val="24"/>
        </w:rPr>
        <w:lastRenderedPageBreak/>
        <w:t>15时45分30秒可以写为2016-07-06T15:45:30+08，最后+08为时区，详细填写方式请搜索ISO8601；</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时间周期：形如PT1H，意为循环间隔时间为1H；</w:t>
      </w:r>
    </w:p>
    <w:p w:rsidR="00DF1E68" w:rsidRPr="002B1056" w:rsidRDefault="00DF1E68" w:rsidP="00DF1E68">
      <w:pPr>
        <w:ind w:firstLine="480"/>
        <w:rPr>
          <w:rFonts w:ascii="微软雅黑" w:eastAsia="微软雅黑" w:hAnsi="微软雅黑"/>
          <w:sz w:val="24"/>
          <w:szCs w:val="24"/>
        </w:rPr>
      </w:pPr>
      <w:r w:rsidRPr="002B1056">
        <w:rPr>
          <w:rFonts w:ascii="微软雅黑" w:eastAsia="微软雅黑" w:hAnsi="微软雅黑" w:hint="eastAsia"/>
          <w:sz w:val="24"/>
          <w:szCs w:val="24"/>
        </w:rPr>
        <w:t>循环周期：形如R3/PT1H，意为循环3次，每次间隔1小时；</w:t>
      </w:r>
    </w:p>
    <w:p w:rsidR="00DF1E68" w:rsidRPr="002B1056" w:rsidRDefault="00732F89" w:rsidP="00732F89">
      <w:pPr>
        <w:pStyle w:val="2"/>
        <w:rPr>
          <w:rFonts w:ascii="微软雅黑" w:eastAsia="微软雅黑" w:hAnsi="微软雅黑" w:hint="eastAsia"/>
        </w:rPr>
      </w:pPr>
      <w:r w:rsidRPr="002B1056">
        <w:rPr>
          <w:rFonts w:ascii="微软雅黑" w:eastAsia="微软雅黑" w:hAnsi="微软雅黑" w:hint="eastAsia"/>
        </w:rPr>
        <w:t>3.3 任务组件</w:t>
      </w:r>
    </w:p>
    <w:p w:rsidR="00DF1E68" w:rsidRPr="002B1056" w:rsidRDefault="00732F89" w:rsidP="00732F89">
      <w:pPr>
        <w:pStyle w:val="3"/>
        <w:rPr>
          <w:rFonts w:ascii="微软雅黑" w:eastAsia="微软雅黑" w:hAnsi="微软雅黑" w:hint="eastAsia"/>
        </w:rPr>
      </w:pPr>
      <w:r w:rsidRPr="002B1056">
        <w:rPr>
          <w:rFonts w:ascii="微软雅黑" w:eastAsia="微软雅黑" w:hAnsi="微软雅黑" w:hint="eastAsia"/>
        </w:rPr>
        <w:t>3.3.1 用户任务</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ID：必填；</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名称：必填；</w:t>
      </w:r>
    </w:p>
    <w:p w:rsidR="00732F89" w:rsidRPr="002B1056" w:rsidRDefault="00732F89" w:rsidP="00732F89">
      <w:pPr>
        <w:rPr>
          <w:rFonts w:ascii="微软雅黑" w:eastAsia="微软雅黑" w:hAnsi="微软雅黑"/>
          <w:sz w:val="24"/>
          <w:szCs w:val="24"/>
        </w:rPr>
      </w:pPr>
      <w:r w:rsidRPr="002B1056">
        <w:rPr>
          <w:rFonts w:ascii="微软雅黑" w:eastAsia="微软雅黑" w:hAnsi="微软雅黑" w:hint="eastAsia"/>
          <w:sz w:val="24"/>
          <w:szCs w:val="24"/>
        </w:rPr>
        <w:tab/>
        <w:t>功能描述：流程功能的描述性信息；</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排他任务：主要用于避免并发任务的一致性问题，在排他网关和定时任务中，都默认选中了该项；</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执行监听器：设置</w:t>
      </w:r>
      <w:proofErr w:type="gramStart"/>
      <w:r w:rsidRPr="002B1056">
        <w:rPr>
          <w:rFonts w:ascii="微软雅黑" w:eastAsia="微软雅黑" w:hAnsi="微软雅黑" w:hint="eastAsia"/>
          <w:sz w:val="24"/>
          <w:szCs w:val="24"/>
        </w:rPr>
        <w:t>任务级</w:t>
      </w:r>
      <w:proofErr w:type="gramEnd"/>
      <w:r w:rsidRPr="002B1056">
        <w:rPr>
          <w:rFonts w:ascii="微软雅黑" w:eastAsia="微软雅黑" w:hAnsi="微软雅黑" w:hint="eastAsia"/>
          <w:sz w:val="24"/>
          <w:szCs w:val="24"/>
        </w:rPr>
        <w:t>执行监听器，可以在流程中发生了某个事件对应的任务相关事件时执行自定义java逻辑或表达式；编辑时，需要配置捕获执行事件类型，实现类（或表达式，或代理类），还可以选择填写实现类的属性注入；</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多实例类型：指定当前任务为多实例任务，并且选择并发方式或串行方式执行多个实例；</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多实例基数：指定当前任务实例化为多少</w:t>
      </w:r>
      <w:proofErr w:type="gramStart"/>
      <w:r w:rsidRPr="002B1056">
        <w:rPr>
          <w:rFonts w:ascii="微软雅黑" w:eastAsia="微软雅黑" w:hAnsi="微软雅黑" w:hint="eastAsia"/>
          <w:sz w:val="24"/>
          <w:szCs w:val="24"/>
        </w:rPr>
        <w:t>个执行</w:t>
      </w:r>
      <w:proofErr w:type="gramEnd"/>
      <w:r w:rsidRPr="002B1056">
        <w:rPr>
          <w:rFonts w:ascii="微软雅黑" w:eastAsia="微软雅黑" w:hAnsi="微软雅黑" w:hint="eastAsia"/>
          <w:sz w:val="24"/>
          <w:szCs w:val="24"/>
        </w:rPr>
        <w:t>实例；</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多实例集合：填写一个类型为集合的流程变量名，对集合中的每一个元素，都会分配一个实例；</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多实例变量：通过</w:t>
      </w:r>
      <w:proofErr w:type="gramStart"/>
      <w:r w:rsidRPr="002B1056">
        <w:rPr>
          <w:rFonts w:ascii="微软雅黑" w:eastAsia="微软雅黑" w:hAnsi="微软雅黑" w:hint="eastAsia"/>
          <w:sz w:val="24"/>
          <w:szCs w:val="24"/>
        </w:rPr>
        <w:t>一</w:t>
      </w:r>
      <w:proofErr w:type="gramEnd"/>
      <w:r w:rsidRPr="002B1056">
        <w:rPr>
          <w:rFonts w:ascii="微软雅黑" w:eastAsia="微软雅黑" w:hAnsi="微软雅黑" w:hint="eastAsia"/>
          <w:sz w:val="24"/>
          <w:szCs w:val="24"/>
        </w:rPr>
        <w:t>个子元素名来指定多实例集合；</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多实例完成条件：通过一个表达式来指定多实例的完成条件，如果不填写则</w:t>
      </w:r>
      <w:r w:rsidRPr="002B1056">
        <w:rPr>
          <w:rFonts w:ascii="微软雅黑" w:eastAsia="微软雅黑" w:hAnsi="微软雅黑" w:hint="eastAsia"/>
          <w:sz w:val="24"/>
          <w:szCs w:val="24"/>
        </w:rPr>
        <w:lastRenderedPageBreak/>
        <w:t>默认为所有多实例任务均完成才能结束当前任务；</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任务分配：选择将任务分配给何人执行，也可填写候选人或按用户角色、部门来划分可执行人；该功能目前已经实现名称自动补全，当输入两个以上字符时将提供候选信息；</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持续时间：填写格式为</w:t>
      </w:r>
      <w:proofErr w:type="spellStart"/>
      <w:r w:rsidRPr="002B1056">
        <w:rPr>
          <w:rFonts w:ascii="微软雅黑" w:eastAsia="微软雅黑" w:hAnsi="微软雅黑"/>
          <w:sz w:val="24"/>
          <w:szCs w:val="24"/>
        </w:rPr>
        <w:t>java.util.Date</w:t>
      </w:r>
      <w:proofErr w:type="spellEnd"/>
      <w:r w:rsidRPr="002B1056">
        <w:rPr>
          <w:rFonts w:ascii="微软雅黑" w:eastAsia="微软雅黑" w:hAnsi="微软雅黑" w:hint="eastAsia"/>
          <w:sz w:val="24"/>
          <w:szCs w:val="24"/>
        </w:rPr>
        <w:t>，或格式化为ISO8601的</w:t>
      </w:r>
      <w:proofErr w:type="spellStart"/>
      <w:r w:rsidRPr="002B1056">
        <w:rPr>
          <w:rFonts w:ascii="微软雅黑" w:eastAsia="微软雅黑" w:hAnsi="微软雅黑"/>
          <w:sz w:val="24"/>
          <w:szCs w:val="24"/>
        </w:rPr>
        <w:t>java.util.String</w:t>
      </w:r>
      <w:proofErr w:type="spellEnd"/>
      <w:r w:rsidRPr="002B1056">
        <w:rPr>
          <w:rFonts w:ascii="微软雅黑" w:eastAsia="微软雅黑" w:hAnsi="微软雅黑" w:hint="eastAsia"/>
          <w:sz w:val="24"/>
          <w:szCs w:val="24"/>
        </w:rPr>
        <w:t>，</w:t>
      </w:r>
      <w:r w:rsidRPr="002B1056">
        <w:rPr>
          <w:rFonts w:ascii="微软雅黑" w:eastAsia="微软雅黑" w:hAnsi="微软雅黑"/>
          <w:sz w:val="24"/>
          <w:szCs w:val="24"/>
        </w:rPr>
        <w:t>或者是</w:t>
      </w:r>
      <w:r w:rsidRPr="002B1056">
        <w:rPr>
          <w:rFonts w:ascii="微软雅黑" w:eastAsia="微软雅黑" w:hAnsi="微软雅黑" w:hint="eastAsia"/>
          <w:sz w:val="24"/>
          <w:szCs w:val="24"/>
        </w:rPr>
        <w:t>ISO8601标准的事件周期表达式；该项表示了当任务开始多久之后将会关闭；</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超时告警：填写告警时间（格式为：数字+H+数字+M）、周期（格式为：R+数字+/+PT+数字+H）和处理类，表示在任务开始多久之后尚未完成则进行告警，及告警次数</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sz w:val="24"/>
          <w:szCs w:val="24"/>
        </w:rPr>
        <w:t>优先级</w:t>
      </w:r>
      <w:r w:rsidRPr="002B1056">
        <w:rPr>
          <w:rFonts w:ascii="微软雅黑" w:eastAsia="微软雅黑" w:hAnsi="微软雅黑" w:hint="eastAsia"/>
          <w:sz w:val="24"/>
          <w:szCs w:val="24"/>
        </w:rPr>
        <w:t>：？？？</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表单属性：如同在数据库中设计表一样，通过填写名称、ID、类型等选项为工作</w:t>
      </w:r>
      <w:proofErr w:type="gramStart"/>
      <w:r w:rsidRPr="002B1056">
        <w:rPr>
          <w:rFonts w:ascii="微软雅黑" w:eastAsia="微软雅黑" w:hAnsi="微软雅黑" w:hint="eastAsia"/>
          <w:sz w:val="24"/>
          <w:szCs w:val="24"/>
        </w:rPr>
        <w:t>流设计</w:t>
      </w:r>
      <w:proofErr w:type="gramEnd"/>
      <w:r w:rsidRPr="002B1056">
        <w:rPr>
          <w:rFonts w:ascii="微软雅黑" w:eastAsia="微软雅黑" w:hAnsi="微软雅黑" w:hint="eastAsia"/>
          <w:sz w:val="24"/>
          <w:szCs w:val="24"/>
        </w:rPr>
        <w:t>一个表单，供流程运行时填写相关信息；目前仅能设计简单表单，复杂表单请使用外部表单引用；</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任务监听器：与执行监听器类似，只不过其监听的主要是任务的起始、终止等事件；</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目标URL：自定义业务的处理页面；</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是否可回收：上一个任务的处理人在下一个任务开始前，是否可以将该任务回退；</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是否可回退：当前任务未处理前，处理人可以把该任务回退到上一任务，可设置业务补偿bean；</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自由流任务：设置自由流的相关属性，包括由当前节点可自由跳转的节点（目</w:t>
      </w:r>
      <w:r w:rsidRPr="002B1056">
        <w:rPr>
          <w:rFonts w:ascii="微软雅黑" w:eastAsia="微软雅黑" w:hAnsi="微软雅黑" w:hint="eastAsia"/>
          <w:sz w:val="24"/>
          <w:szCs w:val="24"/>
        </w:rPr>
        <w:lastRenderedPageBreak/>
        <w:t>前仅支持任务节点）、可操作权限（用户组、部门）以及业务补偿Bean名称；</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是否可修改参与者：上一任务处理人是否可修改当前任务处理人；</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发送邮件：任务开始时发送邮件通知；</w:t>
      </w:r>
    </w:p>
    <w:p w:rsidR="00DF1E68" w:rsidRPr="002B1056" w:rsidRDefault="00732F89" w:rsidP="00732F89">
      <w:pPr>
        <w:ind w:firstLine="480"/>
        <w:rPr>
          <w:rFonts w:ascii="微软雅黑" w:eastAsia="微软雅黑" w:hAnsi="微软雅黑" w:hint="eastAsia"/>
          <w:sz w:val="24"/>
          <w:szCs w:val="24"/>
        </w:rPr>
      </w:pPr>
      <w:r w:rsidRPr="002B1056">
        <w:rPr>
          <w:rFonts w:ascii="微软雅黑" w:eastAsia="微软雅黑" w:hAnsi="微软雅黑" w:hint="eastAsia"/>
          <w:sz w:val="24"/>
          <w:szCs w:val="24"/>
        </w:rPr>
        <w:t>发送短信：任务开始时发送短信通知；</w:t>
      </w:r>
    </w:p>
    <w:p w:rsidR="00DF1E68" w:rsidRPr="002B1056" w:rsidRDefault="00732F89" w:rsidP="00732F89">
      <w:pPr>
        <w:pStyle w:val="3"/>
        <w:rPr>
          <w:rFonts w:ascii="微软雅黑" w:eastAsia="微软雅黑" w:hAnsi="微软雅黑" w:hint="eastAsia"/>
        </w:rPr>
      </w:pPr>
      <w:r w:rsidRPr="002B1056">
        <w:rPr>
          <w:rFonts w:ascii="微软雅黑" w:eastAsia="微软雅黑" w:hAnsi="微软雅黑" w:hint="eastAsia"/>
        </w:rPr>
        <w:t>3.3.2 Java服务任务</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实现类：服务任务的Java实现类，需要设置全类名；</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逻辑表达式：填写要执行的UEL表达式；</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委托类表达式：填写一个实现了</w:t>
      </w:r>
      <w:proofErr w:type="spellStart"/>
      <w:r w:rsidRPr="002B1056">
        <w:rPr>
          <w:rFonts w:ascii="微软雅黑" w:eastAsia="微软雅黑" w:hAnsi="微软雅黑" w:hint="eastAsia"/>
          <w:sz w:val="24"/>
          <w:szCs w:val="24"/>
        </w:rPr>
        <w:t>JavaDelegate</w:t>
      </w:r>
      <w:proofErr w:type="spellEnd"/>
      <w:r w:rsidRPr="002B1056">
        <w:rPr>
          <w:rFonts w:ascii="微软雅黑" w:eastAsia="微软雅黑" w:hAnsi="微软雅黑" w:hint="eastAsia"/>
          <w:sz w:val="24"/>
          <w:szCs w:val="24"/>
        </w:rPr>
        <w:t>的Bean，是一个定义在Spring容器中的示例；</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类扩展域：可以通过固定的字符串或表达式来实现属性注入；</w:t>
      </w:r>
    </w:p>
    <w:p w:rsidR="00DF1E68" w:rsidRPr="002B1056" w:rsidRDefault="00732F89">
      <w:pPr>
        <w:rPr>
          <w:rFonts w:ascii="微软雅黑" w:eastAsia="微软雅黑" w:hAnsi="微软雅黑" w:hint="eastAsia"/>
        </w:rPr>
      </w:pPr>
      <w:r w:rsidRPr="002B1056">
        <w:rPr>
          <w:rFonts w:ascii="微软雅黑" w:eastAsia="微软雅黑" w:hAnsi="微软雅黑" w:hint="eastAsia"/>
          <w:sz w:val="24"/>
          <w:szCs w:val="24"/>
        </w:rPr>
        <w:t>返回值名称：记录服务结果以供其他元素使用；可以是已经定义过的变量名称，也可以是新定义的变量名；</w:t>
      </w:r>
    </w:p>
    <w:p w:rsidR="00DF1E68" w:rsidRPr="002B1056" w:rsidRDefault="00732F89" w:rsidP="00732F89">
      <w:pPr>
        <w:pStyle w:val="3"/>
        <w:rPr>
          <w:rFonts w:ascii="微软雅黑" w:eastAsia="微软雅黑" w:hAnsi="微软雅黑" w:hint="eastAsia"/>
        </w:rPr>
      </w:pPr>
      <w:r w:rsidRPr="002B1056">
        <w:rPr>
          <w:rFonts w:ascii="微软雅黑" w:eastAsia="微软雅黑" w:hAnsi="微软雅黑" w:hint="eastAsia"/>
        </w:rPr>
        <w:t>3.3.3 自动邮件任务</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收件人：可以指定前一任务参与者邮箱，也可以自行指定发送给哪些用户（目前已实现按登录名自动补全）；</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发件人：可以指定使用流程发起者邮箱来发送，也可以指定邮件的发件人；</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主题：邮件主题；</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抄送：可以指定前一任务参与者邮箱，也可以自行指定抄送给哪些用户（目前已实现按登录名自动补全）；</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秘密抄送：与抄送相似，只是收件人看不到该抄送人；</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lastRenderedPageBreak/>
        <w:t>文本：邮件的文本内容；</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Html：邮件html格式的内容，可以是邮件内容具有一定的格式；</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字符集：设置邮件的字符集，当邮件内容为非英文是，应当注意是否对此项进行相应的修改；</w:t>
      </w:r>
    </w:p>
    <w:p w:rsidR="00DF1E68" w:rsidRPr="002B1056" w:rsidRDefault="00732F89" w:rsidP="00732F89">
      <w:pPr>
        <w:pStyle w:val="2"/>
        <w:rPr>
          <w:rFonts w:ascii="微软雅黑" w:eastAsia="微软雅黑" w:hAnsi="微软雅黑" w:hint="eastAsia"/>
        </w:rPr>
      </w:pPr>
      <w:r w:rsidRPr="002B1056">
        <w:rPr>
          <w:rFonts w:ascii="微软雅黑" w:eastAsia="微软雅黑" w:hAnsi="微软雅黑" w:hint="eastAsia"/>
        </w:rPr>
        <w:t>3.4 结构组件</w:t>
      </w:r>
    </w:p>
    <w:p w:rsidR="00DF1E68" w:rsidRPr="002B1056" w:rsidRDefault="00732F89" w:rsidP="00732F89">
      <w:pPr>
        <w:pStyle w:val="3"/>
        <w:rPr>
          <w:rFonts w:ascii="微软雅黑" w:eastAsia="微软雅黑" w:hAnsi="微软雅黑" w:hint="eastAsia"/>
        </w:rPr>
      </w:pPr>
      <w:r w:rsidRPr="002B1056">
        <w:rPr>
          <w:rFonts w:ascii="微软雅黑" w:eastAsia="微软雅黑" w:hAnsi="微软雅黑" w:hint="eastAsia"/>
        </w:rPr>
        <w:t>3.4.1 子流程</w:t>
      </w:r>
    </w:p>
    <w:p w:rsidR="00DF1E68" w:rsidRPr="002B1056" w:rsidRDefault="00732F89" w:rsidP="00732F89">
      <w:pPr>
        <w:ind w:firstLine="480"/>
        <w:rPr>
          <w:rFonts w:ascii="微软雅黑" w:eastAsia="微软雅黑" w:hAnsi="微软雅黑" w:hint="eastAsia"/>
          <w:sz w:val="24"/>
          <w:szCs w:val="24"/>
        </w:rPr>
      </w:pPr>
      <w:r w:rsidRPr="002B1056">
        <w:rPr>
          <w:rFonts w:ascii="微软雅黑" w:eastAsia="微软雅黑" w:hAnsi="微软雅黑" w:hint="eastAsia"/>
          <w:sz w:val="24"/>
          <w:szCs w:val="24"/>
        </w:rPr>
        <w:t>相关属性请参见3.3.1节；</w:t>
      </w:r>
    </w:p>
    <w:p w:rsidR="00DF1E68" w:rsidRPr="002B1056" w:rsidRDefault="00732F89" w:rsidP="00732F89">
      <w:pPr>
        <w:pStyle w:val="3"/>
        <w:rPr>
          <w:rFonts w:ascii="微软雅黑" w:eastAsia="微软雅黑" w:hAnsi="微软雅黑" w:hint="eastAsia"/>
        </w:rPr>
      </w:pPr>
      <w:r w:rsidRPr="002B1056">
        <w:rPr>
          <w:rFonts w:ascii="微软雅黑" w:eastAsia="微软雅黑" w:hAnsi="微软雅黑" w:hint="eastAsia"/>
        </w:rPr>
        <w:t>3.4.2 事件子流程</w:t>
      </w:r>
    </w:p>
    <w:p w:rsidR="00DF1E68" w:rsidRPr="002B1056" w:rsidRDefault="00732F89" w:rsidP="00732F89">
      <w:pPr>
        <w:ind w:firstLineChars="200" w:firstLine="480"/>
        <w:rPr>
          <w:rFonts w:ascii="微软雅黑" w:eastAsia="微软雅黑" w:hAnsi="微软雅黑" w:hint="eastAsia"/>
        </w:rPr>
      </w:pPr>
      <w:r w:rsidRPr="002B1056">
        <w:rPr>
          <w:rFonts w:ascii="微软雅黑" w:eastAsia="微软雅黑" w:hAnsi="微软雅黑" w:hint="eastAsia"/>
          <w:sz w:val="24"/>
          <w:szCs w:val="24"/>
        </w:rPr>
        <w:t>相关属性请参见3.3.1节；</w:t>
      </w:r>
    </w:p>
    <w:p w:rsidR="00DF1E68" w:rsidRPr="002B1056" w:rsidRDefault="00732F89" w:rsidP="00732F89">
      <w:pPr>
        <w:pStyle w:val="3"/>
        <w:rPr>
          <w:rFonts w:ascii="微软雅黑" w:eastAsia="微软雅黑" w:hAnsi="微软雅黑" w:hint="eastAsia"/>
        </w:rPr>
      </w:pPr>
      <w:r w:rsidRPr="002B1056">
        <w:rPr>
          <w:rFonts w:ascii="微软雅黑" w:eastAsia="微软雅黑" w:hAnsi="微软雅黑" w:hint="eastAsia"/>
        </w:rPr>
        <w:t>3.4.3 调用节点</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执行元素：执行的外部调用流程定义名称；</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输入参数：传递给子流程的参数；</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输出参数：子流程返回的参数；</w:t>
      </w:r>
    </w:p>
    <w:p w:rsidR="009944FB" w:rsidRPr="002B1056" w:rsidRDefault="00732F89" w:rsidP="00732F89">
      <w:pPr>
        <w:ind w:firstLineChars="200" w:firstLine="480"/>
        <w:rPr>
          <w:rFonts w:ascii="微软雅黑" w:eastAsia="微软雅黑" w:hAnsi="微软雅黑" w:hint="eastAsia"/>
        </w:rPr>
      </w:pPr>
      <w:r w:rsidRPr="002B1056">
        <w:rPr>
          <w:rFonts w:ascii="微软雅黑" w:eastAsia="微软雅黑" w:hAnsi="微软雅黑" w:hint="eastAsia"/>
          <w:sz w:val="24"/>
          <w:szCs w:val="24"/>
        </w:rPr>
        <w:t>其他属性请参见3.3.1节；</w:t>
      </w:r>
    </w:p>
    <w:p w:rsidR="009944FB" w:rsidRPr="002B1056" w:rsidRDefault="00732F89" w:rsidP="00732F89">
      <w:pPr>
        <w:pStyle w:val="2"/>
        <w:rPr>
          <w:rFonts w:ascii="微软雅黑" w:eastAsia="微软雅黑" w:hAnsi="微软雅黑" w:hint="eastAsia"/>
        </w:rPr>
      </w:pPr>
      <w:r w:rsidRPr="002B1056">
        <w:rPr>
          <w:rFonts w:ascii="微软雅黑" w:eastAsia="微软雅黑" w:hAnsi="微软雅黑" w:hint="eastAsia"/>
        </w:rPr>
        <w:t>3.5 网关组件</w:t>
      </w:r>
    </w:p>
    <w:p w:rsidR="00732F89" w:rsidRPr="002B1056" w:rsidRDefault="00732F89" w:rsidP="00732F89">
      <w:pPr>
        <w:pStyle w:val="3"/>
        <w:rPr>
          <w:rFonts w:ascii="微软雅黑" w:eastAsia="微软雅黑" w:hAnsi="微软雅黑" w:hint="eastAsia"/>
        </w:rPr>
      </w:pPr>
      <w:r w:rsidRPr="002B1056">
        <w:rPr>
          <w:rFonts w:ascii="微软雅黑" w:eastAsia="微软雅黑" w:hAnsi="微软雅黑" w:hint="eastAsia"/>
        </w:rPr>
        <w:t>3.5.1 并行网关</w:t>
      </w:r>
    </w:p>
    <w:p w:rsidR="00732F89" w:rsidRPr="002B1056" w:rsidRDefault="00732F89" w:rsidP="00732F89">
      <w:pPr>
        <w:ind w:firstLine="480"/>
        <w:rPr>
          <w:rFonts w:ascii="微软雅黑" w:eastAsia="微软雅黑" w:hAnsi="微软雅黑"/>
          <w:sz w:val="24"/>
          <w:szCs w:val="24"/>
        </w:rPr>
      </w:pPr>
      <w:r w:rsidRPr="002B1056">
        <w:rPr>
          <w:rFonts w:ascii="微软雅黑" w:eastAsia="微软雅黑" w:hAnsi="微软雅黑" w:hint="eastAsia"/>
          <w:sz w:val="24"/>
          <w:szCs w:val="24"/>
        </w:rPr>
        <w:t>执行顺序：选择进行计算比较的任务节点的顺序，排名越靠上的顺序流的执行条件会优先被检测；</w:t>
      </w:r>
    </w:p>
    <w:p w:rsidR="00732F89" w:rsidRPr="002B1056" w:rsidRDefault="00732F89" w:rsidP="00732F89">
      <w:pPr>
        <w:ind w:firstLineChars="200" w:firstLine="480"/>
        <w:rPr>
          <w:rFonts w:ascii="微软雅黑" w:eastAsia="微软雅黑" w:hAnsi="微软雅黑" w:hint="eastAsia"/>
        </w:rPr>
      </w:pPr>
      <w:r w:rsidRPr="002B1056">
        <w:rPr>
          <w:rFonts w:ascii="微软雅黑" w:eastAsia="微软雅黑" w:hAnsi="微软雅黑" w:hint="eastAsia"/>
          <w:sz w:val="24"/>
          <w:szCs w:val="24"/>
        </w:rPr>
        <w:lastRenderedPageBreak/>
        <w:t>其他属性请参见3.3.1节；</w:t>
      </w:r>
    </w:p>
    <w:p w:rsidR="00732F89" w:rsidRPr="002B1056" w:rsidRDefault="00732F89" w:rsidP="00732F89">
      <w:pPr>
        <w:pStyle w:val="3"/>
        <w:rPr>
          <w:rFonts w:ascii="微软雅黑" w:eastAsia="微软雅黑" w:hAnsi="微软雅黑" w:hint="eastAsia"/>
        </w:rPr>
      </w:pPr>
      <w:r w:rsidRPr="002B1056">
        <w:rPr>
          <w:rFonts w:ascii="微软雅黑" w:eastAsia="微软雅黑" w:hAnsi="微软雅黑" w:hint="eastAsia"/>
        </w:rPr>
        <w:t>3.5.2 排他网关</w:t>
      </w:r>
    </w:p>
    <w:p w:rsidR="00732F89" w:rsidRPr="002B1056" w:rsidRDefault="00732F89" w:rsidP="00732F89">
      <w:pPr>
        <w:ind w:firstLineChars="200" w:firstLine="480"/>
        <w:rPr>
          <w:rFonts w:ascii="微软雅黑" w:eastAsia="微软雅黑" w:hAnsi="微软雅黑" w:hint="eastAsia"/>
        </w:rPr>
      </w:pPr>
      <w:r w:rsidRPr="002B1056">
        <w:rPr>
          <w:rFonts w:ascii="微软雅黑" w:eastAsia="微软雅黑" w:hAnsi="微软雅黑" w:hint="eastAsia"/>
          <w:sz w:val="24"/>
          <w:szCs w:val="24"/>
        </w:rPr>
        <w:t>同并行网关；</w:t>
      </w:r>
    </w:p>
    <w:p w:rsidR="00732F89" w:rsidRPr="002B1056" w:rsidRDefault="00732F89" w:rsidP="00732F89">
      <w:pPr>
        <w:pStyle w:val="3"/>
        <w:rPr>
          <w:rFonts w:ascii="微软雅黑" w:eastAsia="微软雅黑" w:hAnsi="微软雅黑" w:hint="eastAsia"/>
        </w:rPr>
      </w:pPr>
      <w:r w:rsidRPr="002B1056">
        <w:rPr>
          <w:rFonts w:ascii="微软雅黑" w:eastAsia="微软雅黑" w:hAnsi="微软雅黑" w:hint="eastAsia"/>
        </w:rPr>
        <w:t>3.5.3 包容网关</w:t>
      </w:r>
    </w:p>
    <w:p w:rsidR="00732F89" w:rsidRPr="002B1056" w:rsidRDefault="00732F89" w:rsidP="00732F89">
      <w:pPr>
        <w:ind w:firstLineChars="200" w:firstLine="480"/>
        <w:rPr>
          <w:rFonts w:ascii="微软雅黑" w:eastAsia="微软雅黑" w:hAnsi="微软雅黑" w:hint="eastAsia"/>
        </w:rPr>
      </w:pPr>
      <w:r w:rsidRPr="002B1056">
        <w:rPr>
          <w:rFonts w:ascii="微软雅黑" w:eastAsia="微软雅黑" w:hAnsi="微软雅黑" w:hint="eastAsia"/>
          <w:sz w:val="24"/>
          <w:szCs w:val="24"/>
        </w:rPr>
        <w:t>同并行网关；</w:t>
      </w:r>
    </w:p>
    <w:p w:rsidR="00732F89" w:rsidRPr="002B1056" w:rsidRDefault="00732F89" w:rsidP="00732F89">
      <w:pPr>
        <w:pStyle w:val="2"/>
        <w:rPr>
          <w:rFonts w:ascii="微软雅黑" w:eastAsia="微软雅黑" w:hAnsi="微软雅黑" w:hint="eastAsia"/>
        </w:rPr>
      </w:pPr>
      <w:r w:rsidRPr="002B1056">
        <w:rPr>
          <w:rFonts w:ascii="微软雅黑" w:eastAsia="微软雅黑" w:hAnsi="微软雅黑" w:hint="eastAsia"/>
        </w:rPr>
        <w:t>3.6 结束事件</w:t>
      </w:r>
    </w:p>
    <w:p w:rsidR="00732F89" w:rsidRPr="002B1056" w:rsidRDefault="00732F89" w:rsidP="00732F89">
      <w:pPr>
        <w:pStyle w:val="3"/>
        <w:rPr>
          <w:rFonts w:ascii="微软雅黑" w:eastAsia="微软雅黑" w:hAnsi="微软雅黑" w:hint="eastAsia"/>
        </w:rPr>
      </w:pPr>
      <w:r w:rsidRPr="002B1056">
        <w:rPr>
          <w:rFonts w:ascii="微软雅黑" w:eastAsia="微软雅黑" w:hAnsi="微软雅黑" w:hint="eastAsia"/>
        </w:rPr>
        <w:t>3.6.1 常规（空）结束事件</w:t>
      </w:r>
    </w:p>
    <w:p w:rsidR="00732F89" w:rsidRPr="002B1056" w:rsidRDefault="00732F89" w:rsidP="00732F89">
      <w:pPr>
        <w:ind w:firstLineChars="200" w:firstLine="480"/>
        <w:rPr>
          <w:rFonts w:ascii="微软雅黑" w:eastAsia="微软雅黑" w:hAnsi="微软雅黑" w:hint="eastAsia"/>
        </w:rPr>
      </w:pPr>
      <w:r w:rsidRPr="002B1056">
        <w:rPr>
          <w:rFonts w:ascii="微软雅黑" w:eastAsia="微软雅黑" w:hAnsi="微软雅黑" w:hint="eastAsia"/>
          <w:sz w:val="24"/>
          <w:szCs w:val="24"/>
        </w:rPr>
        <w:t>本节内容的配置简单，在3.3.1节中均有相同属性的介绍，故不再一一列出；</w:t>
      </w:r>
    </w:p>
    <w:p w:rsidR="00732F89" w:rsidRPr="002B1056" w:rsidRDefault="00732F89" w:rsidP="00732F89">
      <w:pPr>
        <w:pStyle w:val="2"/>
        <w:rPr>
          <w:rFonts w:ascii="微软雅黑" w:eastAsia="微软雅黑" w:hAnsi="微软雅黑" w:hint="eastAsia"/>
        </w:rPr>
      </w:pPr>
      <w:r w:rsidRPr="002B1056">
        <w:rPr>
          <w:rFonts w:ascii="微软雅黑" w:eastAsia="微软雅黑" w:hAnsi="微软雅黑" w:hint="eastAsia"/>
        </w:rPr>
        <w:t>3.7 注释组件（略）</w:t>
      </w:r>
    </w:p>
    <w:p w:rsidR="00732F89" w:rsidRPr="002B1056" w:rsidRDefault="00732F89">
      <w:pPr>
        <w:rPr>
          <w:rFonts w:ascii="微软雅黑" w:eastAsia="微软雅黑" w:hAnsi="微软雅黑" w:hint="eastAsia"/>
        </w:rPr>
      </w:pPr>
    </w:p>
    <w:p w:rsidR="009944FB" w:rsidRPr="002B1056" w:rsidRDefault="009944FB" w:rsidP="009944FB">
      <w:pPr>
        <w:pStyle w:val="1"/>
        <w:rPr>
          <w:rFonts w:ascii="微软雅黑" w:eastAsia="微软雅黑" w:hAnsi="微软雅黑" w:hint="eastAsia"/>
        </w:rPr>
      </w:pPr>
      <w:r w:rsidRPr="002B1056">
        <w:rPr>
          <w:rFonts w:ascii="微软雅黑" w:eastAsia="微软雅黑" w:hAnsi="微软雅黑" w:hint="eastAsia"/>
        </w:rPr>
        <w:t>第四部分 使用实例</w:t>
      </w:r>
      <w:r w:rsidR="00732F89" w:rsidRPr="002B1056">
        <w:rPr>
          <w:rFonts w:ascii="微软雅黑" w:eastAsia="微软雅黑" w:hAnsi="微软雅黑" w:hint="eastAsia"/>
        </w:rPr>
        <w:t>（待补充）</w:t>
      </w:r>
    </w:p>
    <w:p w:rsidR="009944FB" w:rsidRPr="002B1056" w:rsidRDefault="009944FB">
      <w:pPr>
        <w:rPr>
          <w:rFonts w:ascii="微软雅黑" w:eastAsia="微软雅黑" w:hAnsi="微软雅黑" w:hint="eastAsia"/>
        </w:rPr>
      </w:pPr>
    </w:p>
    <w:p w:rsidR="009944FB" w:rsidRPr="002B1056" w:rsidRDefault="009944FB">
      <w:pPr>
        <w:rPr>
          <w:rFonts w:ascii="微软雅黑" w:eastAsia="微软雅黑" w:hAnsi="微软雅黑" w:hint="eastAsia"/>
        </w:rPr>
      </w:pPr>
    </w:p>
    <w:p w:rsidR="009944FB" w:rsidRPr="002B1056" w:rsidRDefault="009944FB">
      <w:pPr>
        <w:rPr>
          <w:rFonts w:ascii="微软雅黑" w:eastAsia="微软雅黑" w:hAnsi="微软雅黑"/>
        </w:rPr>
      </w:pPr>
      <w:bookmarkStart w:id="0" w:name="_GoBack"/>
      <w:bookmarkEnd w:id="0"/>
    </w:p>
    <w:sectPr w:rsidR="009944FB" w:rsidRPr="002B10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CE0" w:rsidRDefault="00C94CE0" w:rsidP="00EC0ADA">
      <w:r>
        <w:separator/>
      </w:r>
    </w:p>
  </w:endnote>
  <w:endnote w:type="continuationSeparator" w:id="0">
    <w:p w:rsidR="00C94CE0" w:rsidRDefault="00C94CE0" w:rsidP="00EC0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C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CE0" w:rsidRDefault="00C94CE0" w:rsidP="00EC0ADA">
      <w:r>
        <w:separator/>
      </w:r>
    </w:p>
  </w:footnote>
  <w:footnote w:type="continuationSeparator" w:id="0">
    <w:p w:rsidR="00C94CE0" w:rsidRDefault="00C94CE0" w:rsidP="00EC0A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54695"/>
    <w:multiLevelType w:val="hybridMultilevel"/>
    <w:tmpl w:val="5598059A"/>
    <w:lvl w:ilvl="0" w:tplc="DFC8964C">
      <w:start w:val="1"/>
      <w:numFmt w:val="japaneseCounting"/>
      <w:lvlText w:val="第%1节、"/>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52"/>
    <w:rsid w:val="00012EC0"/>
    <w:rsid w:val="00067B3E"/>
    <w:rsid w:val="00070C9B"/>
    <w:rsid w:val="0008379B"/>
    <w:rsid w:val="000C5182"/>
    <w:rsid w:val="000F514F"/>
    <w:rsid w:val="00113910"/>
    <w:rsid w:val="001454CB"/>
    <w:rsid w:val="001E34D0"/>
    <w:rsid w:val="002016AA"/>
    <w:rsid w:val="00206247"/>
    <w:rsid w:val="00207AB3"/>
    <w:rsid w:val="0022338D"/>
    <w:rsid w:val="002574F7"/>
    <w:rsid w:val="002B1056"/>
    <w:rsid w:val="002E2B01"/>
    <w:rsid w:val="002E33F2"/>
    <w:rsid w:val="00310E90"/>
    <w:rsid w:val="00337664"/>
    <w:rsid w:val="003824E5"/>
    <w:rsid w:val="00383F8D"/>
    <w:rsid w:val="003A3FDF"/>
    <w:rsid w:val="003B0200"/>
    <w:rsid w:val="003D569E"/>
    <w:rsid w:val="004162C0"/>
    <w:rsid w:val="004631EA"/>
    <w:rsid w:val="00565CAB"/>
    <w:rsid w:val="00576BBA"/>
    <w:rsid w:val="005928C0"/>
    <w:rsid w:val="005B15CD"/>
    <w:rsid w:val="00616C5F"/>
    <w:rsid w:val="00625817"/>
    <w:rsid w:val="006D2321"/>
    <w:rsid w:val="00717BAB"/>
    <w:rsid w:val="00732F89"/>
    <w:rsid w:val="00746DD1"/>
    <w:rsid w:val="007925C0"/>
    <w:rsid w:val="007B27CA"/>
    <w:rsid w:val="007D0B69"/>
    <w:rsid w:val="008A4052"/>
    <w:rsid w:val="008A778F"/>
    <w:rsid w:val="008B1FB2"/>
    <w:rsid w:val="008E409A"/>
    <w:rsid w:val="0091761C"/>
    <w:rsid w:val="0092338D"/>
    <w:rsid w:val="009376A9"/>
    <w:rsid w:val="00966401"/>
    <w:rsid w:val="00970263"/>
    <w:rsid w:val="009754E0"/>
    <w:rsid w:val="009944FB"/>
    <w:rsid w:val="009B6C61"/>
    <w:rsid w:val="009D1892"/>
    <w:rsid w:val="009F244B"/>
    <w:rsid w:val="00AB5D94"/>
    <w:rsid w:val="00AD6F59"/>
    <w:rsid w:val="00AF2CD7"/>
    <w:rsid w:val="00B52B1F"/>
    <w:rsid w:val="00B53EFB"/>
    <w:rsid w:val="00B83855"/>
    <w:rsid w:val="00BE0C7D"/>
    <w:rsid w:val="00BE21BF"/>
    <w:rsid w:val="00C01B58"/>
    <w:rsid w:val="00C21B5B"/>
    <w:rsid w:val="00C47B2B"/>
    <w:rsid w:val="00C94CE0"/>
    <w:rsid w:val="00CB5B82"/>
    <w:rsid w:val="00CC0400"/>
    <w:rsid w:val="00CD16A3"/>
    <w:rsid w:val="00CD32B1"/>
    <w:rsid w:val="00CF4533"/>
    <w:rsid w:val="00DF1E68"/>
    <w:rsid w:val="00E40300"/>
    <w:rsid w:val="00E45956"/>
    <w:rsid w:val="00E85FFB"/>
    <w:rsid w:val="00EA75EE"/>
    <w:rsid w:val="00EB23EF"/>
    <w:rsid w:val="00EB69C7"/>
    <w:rsid w:val="00EC0ADA"/>
    <w:rsid w:val="00F04D46"/>
    <w:rsid w:val="00F14B88"/>
    <w:rsid w:val="00F16322"/>
    <w:rsid w:val="00F2098F"/>
    <w:rsid w:val="00F43669"/>
    <w:rsid w:val="00F558E0"/>
    <w:rsid w:val="00F6271C"/>
    <w:rsid w:val="00FA4664"/>
    <w:rsid w:val="00FE2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944F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F1E6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F1E6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5FFB"/>
    <w:pPr>
      <w:ind w:firstLineChars="200" w:firstLine="420"/>
    </w:pPr>
  </w:style>
  <w:style w:type="paragraph" w:styleId="a4">
    <w:name w:val="Balloon Text"/>
    <w:basedOn w:val="a"/>
    <w:link w:val="Char"/>
    <w:uiPriority w:val="99"/>
    <w:semiHidden/>
    <w:unhideWhenUsed/>
    <w:rsid w:val="003A3FDF"/>
    <w:rPr>
      <w:sz w:val="18"/>
      <w:szCs w:val="18"/>
    </w:rPr>
  </w:style>
  <w:style w:type="character" w:customStyle="1" w:styleId="Char">
    <w:name w:val="批注框文本 Char"/>
    <w:basedOn w:val="a0"/>
    <w:link w:val="a4"/>
    <w:uiPriority w:val="99"/>
    <w:semiHidden/>
    <w:rsid w:val="003A3FDF"/>
    <w:rPr>
      <w:sz w:val="18"/>
      <w:szCs w:val="18"/>
    </w:rPr>
  </w:style>
  <w:style w:type="table" w:styleId="a5">
    <w:name w:val="Table Grid"/>
    <w:basedOn w:val="a1"/>
    <w:uiPriority w:val="59"/>
    <w:rsid w:val="009664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Date"/>
    <w:basedOn w:val="a"/>
    <w:next w:val="a"/>
    <w:link w:val="Char0"/>
    <w:uiPriority w:val="99"/>
    <w:semiHidden/>
    <w:unhideWhenUsed/>
    <w:rsid w:val="008E409A"/>
    <w:pPr>
      <w:ind w:leftChars="2500" w:left="100"/>
    </w:pPr>
  </w:style>
  <w:style w:type="character" w:customStyle="1" w:styleId="Char0">
    <w:name w:val="日期 Char"/>
    <w:basedOn w:val="a0"/>
    <w:link w:val="a6"/>
    <w:uiPriority w:val="99"/>
    <w:semiHidden/>
    <w:rsid w:val="008E409A"/>
  </w:style>
  <w:style w:type="paragraph" w:styleId="a7">
    <w:name w:val="header"/>
    <w:basedOn w:val="a"/>
    <w:link w:val="Char1"/>
    <w:uiPriority w:val="99"/>
    <w:unhideWhenUsed/>
    <w:rsid w:val="00EC0AD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EC0ADA"/>
    <w:rPr>
      <w:sz w:val="18"/>
      <w:szCs w:val="18"/>
    </w:rPr>
  </w:style>
  <w:style w:type="paragraph" w:styleId="a8">
    <w:name w:val="footer"/>
    <w:basedOn w:val="a"/>
    <w:link w:val="Char2"/>
    <w:uiPriority w:val="99"/>
    <w:unhideWhenUsed/>
    <w:rsid w:val="00EC0ADA"/>
    <w:pPr>
      <w:tabs>
        <w:tab w:val="center" w:pos="4153"/>
        <w:tab w:val="right" w:pos="8306"/>
      </w:tabs>
      <w:snapToGrid w:val="0"/>
      <w:jc w:val="left"/>
    </w:pPr>
    <w:rPr>
      <w:sz w:val="18"/>
      <w:szCs w:val="18"/>
    </w:rPr>
  </w:style>
  <w:style w:type="character" w:customStyle="1" w:styleId="Char2">
    <w:name w:val="页脚 Char"/>
    <w:basedOn w:val="a0"/>
    <w:link w:val="a8"/>
    <w:uiPriority w:val="99"/>
    <w:rsid w:val="00EC0ADA"/>
    <w:rPr>
      <w:sz w:val="18"/>
      <w:szCs w:val="18"/>
    </w:rPr>
  </w:style>
  <w:style w:type="character" w:customStyle="1" w:styleId="1Char">
    <w:name w:val="标题 1 Char"/>
    <w:basedOn w:val="a0"/>
    <w:link w:val="1"/>
    <w:uiPriority w:val="9"/>
    <w:rsid w:val="009944FB"/>
    <w:rPr>
      <w:b/>
      <w:bCs/>
      <w:kern w:val="44"/>
      <w:sz w:val="44"/>
      <w:szCs w:val="44"/>
    </w:rPr>
  </w:style>
  <w:style w:type="character" w:customStyle="1" w:styleId="2Char">
    <w:name w:val="标题 2 Char"/>
    <w:basedOn w:val="a0"/>
    <w:link w:val="2"/>
    <w:uiPriority w:val="9"/>
    <w:rsid w:val="00DF1E68"/>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F1E68"/>
    <w:rPr>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944F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F1E6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F1E6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5FFB"/>
    <w:pPr>
      <w:ind w:firstLineChars="200" w:firstLine="420"/>
    </w:pPr>
  </w:style>
  <w:style w:type="paragraph" w:styleId="a4">
    <w:name w:val="Balloon Text"/>
    <w:basedOn w:val="a"/>
    <w:link w:val="Char"/>
    <w:uiPriority w:val="99"/>
    <w:semiHidden/>
    <w:unhideWhenUsed/>
    <w:rsid w:val="003A3FDF"/>
    <w:rPr>
      <w:sz w:val="18"/>
      <w:szCs w:val="18"/>
    </w:rPr>
  </w:style>
  <w:style w:type="character" w:customStyle="1" w:styleId="Char">
    <w:name w:val="批注框文本 Char"/>
    <w:basedOn w:val="a0"/>
    <w:link w:val="a4"/>
    <w:uiPriority w:val="99"/>
    <w:semiHidden/>
    <w:rsid w:val="003A3FDF"/>
    <w:rPr>
      <w:sz w:val="18"/>
      <w:szCs w:val="18"/>
    </w:rPr>
  </w:style>
  <w:style w:type="table" w:styleId="a5">
    <w:name w:val="Table Grid"/>
    <w:basedOn w:val="a1"/>
    <w:uiPriority w:val="59"/>
    <w:rsid w:val="009664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Date"/>
    <w:basedOn w:val="a"/>
    <w:next w:val="a"/>
    <w:link w:val="Char0"/>
    <w:uiPriority w:val="99"/>
    <w:semiHidden/>
    <w:unhideWhenUsed/>
    <w:rsid w:val="008E409A"/>
    <w:pPr>
      <w:ind w:leftChars="2500" w:left="100"/>
    </w:pPr>
  </w:style>
  <w:style w:type="character" w:customStyle="1" w:styleId="Char0">
    <w:name w:val="日期 Char"/>
    <w:basedOn w:val="a0"/>
    <w:link w:val="a6"/>
    <w:uiPriority w:val="99"/>
    <w:semiHidden/>
    <w:rsid w:val="008E409A"/>
  </w:style>
  <w:style w:type="paragraph" w:styleId="a7">
    <w:name w:val="header"/>
    <w:basedOn w:val="a"/>
    <w:link w:val="Char1"/>
    <w:uiPriority w:val="99"/>
    <w:unhideWhenUsed/>
    <w:rsid w:val="00EC0AD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EC0ADA"/>
    <w:rPr>
      <w:sz w:val="18"/>
      <w:szCs w:val="18"/>
    </w:rPr>
  </w:style>
  <w:style w:type="paragraph" w:styleId="a8">
    <w:name w:val="footer"/>
    <w:basedOn w:val="a"/>
    <w:link w:val="Char2"/>
    <w:uiPriority w:val="99"/>
    <w:unhideWhenUsed/>
    <w:rsid w:val="00EC0ADA"/>
    <w:pPr>
      <w:tabs>
        <w:tab w:val="center" w:pos="4153"/>
        <w:tab w:val="right" w:pos="8306"/>
      </w:tabs>
      <w:snapToGrid w:val="0"/>
      <w:jc w:val="left"/>
    </w:pPr>
    <w:rPr>
      <w:sz w:val="18"/>
      <w:szCs w:val="18"/>
    </w:rPr>
  </w:style>
  <w:style w:type="character" w:customStyle="1" w:styleId="Char2">
    <w:name w:val="页脚 Char"/>
    <w:basedOn w:val="a0"/>
    <w:link w:val="a8"/>
    <w:uiPriority w:val="99"/>
    <w:rsid w:val="00EC0ADA"/>
    <w:rPr>
      <w:sz w:val="18"/>
      <w:szCs w:val="18"/>
    </w:rPr>
  </w:style>
  <w:style w:type="character" w:customStyle="1" w:styleId="1Char">
    <w:name w:val="标题 1 Char"/>
    <w:basedOn w:val="a0"/>
    <w:link w:val="1"/>
    <w:uiPriority w:val="9"/>
    <w:rsid w:val="009944FB"/>
    <w:rPr>
      <w:b/>
      <w:bCs/>
      <w:kern w:val="44"/>
      <w:sz w:val="44"/>
      <w:szCs w:val="44"/>
    </w:rPr>
  </w:style>
  <w:style w:type="character" w:customStyle="1" w:styleId="2Char">
    <w:name w:val="标题 2 Char"/>
    <w:basedOn w:val="a0"/>
    <w:link w:val="2"/>
    <w:uiPriority w:val="9"/>
    <w:rsid w:val="00DF1E68"/>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F1E68"/>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814</TotalTime>
  <Pages>10</Pages>
  <Words>626</Words>
  <Characters>3573</Characters>
  <Application>Microsoft Office Word</Application>
  <DocSecurity>0</DocSecurity>
  <Lines>29</Lines>
  <Paragraphs>8</Paragraphs>
  <ScaleCrop>false</ScaleCrop>
  <Company>Lenovo</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chensy</dc:creator>
  <cp:keywords/>
  <dc:description/>
  <cp:lastModifiedBy>chensy</cp:lastModifiedBy>
  <cp:revision>47</cp:revision>
  <dcterms:created xsi:type="dcterms:W3CDTF">2016-06-26T08:31:00Z</dcterms:created>
  <dcterms:modified xsi:type="dcterms:W3CDTF">2016-07-11T09:30:00Z</dcterms:modified>
</cp:coreProperties>
</file>